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ermStart w:id="423197287" w:edGrp="everyone"/>
      <w:permEnd w:id="423197287"/>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720263001" w:edGrp="everyone"/>
      <w:r w:rsidRPr="00BB08D7">
        <w:rPr>
          <w:rFonts w:ascii="Times New Roman" w:hAnsi="Times New Roman" w:cs="Times New Roman"/>
          <w:b/>
          <w:bCs/>
          <w:sz w:val="24"/>
          <w:szCs w:val="24"/>
          <w:lang w:eastAsia="ru-RU"/>
        </w:rPr>
        <w:t>________________</w:t>
      </w:r>
      <w:permEnd w:id="720263001"/>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821174668"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821174668"/>
      <w:r w:rsidRPr="00BB08D7">
        <w:rPr>
          <w:rFonts w:ascii="Times New Roman" w:hAnsi="Times New Roman" w:cs="Times New Roman"/>
          <w:sz w:val="24"/>
          <w:szCs w:val="24"/>
          <w:lang w:eastAsia="ru-RU"/>
        </w:rPr>
        <w:t xml:space="preserve">                                                                                           </w:t>
      </w:r>
      <w:permStart w:id="1885044483"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1885044483"/>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1550854312"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1550854312"/>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1917874159" w:edGrp="everyone"/>
      <w:r w:rsidR="000443E1" w:rsidRPr="00BB08D7">
        <w:rPr>
          <w:rFonts w:ascii="Times New Roman" w:hAnsi="Times New Roman" w:cs="Times New Roman"/>
          <w:sz w:val="26"/>
          <w:szCs w:val="26"/>
          <w:lang w:eastAsia="ru-RU"/>
        </w:rPr>
        <w:t>_________</w:t>
      </w:r>
      <w:permEnd w:id="1917874159"/>
      <w:r w:rsidR="000443E1" w:rsidRPr="00BB08D7">
        <w:rPr>
          <w:rFonts w:ascii="Times New Roman" w:hAnsi="Times New Roman" w:cs="Times New Roman"/>
          <w:sz w:val="26"/>
          <w:szCs w:val="26"/>
          <w:lang w:eastAsia="ru-RU"/>
        </w:rPr>
        <w:t>, действующ</w:t>
      </w:r>
      <w:permStart w:id="515720707" w:edGrp="everyone"/>
      <w:r w:rsidR="00C002F6">
        <w:rPr>
          <w:rFonts w:ascii="Times New Roman" w:hAnsi="Times New Roman" w:cs="Times New Roman"/>
          <w:sz w:val="26"/>
          <w:szCs w:val="26"/>
          <w:lang w:eastAsia="ru-RU"/>
        </w:rPr>
        <w:t>__</w:t>
      </w:r>
      <w:permEnd w:id="515720707"/>
      <w:r w:rsidR="000443E1" w:rsidRPr="00BB08D7">
        <w:rPr>
          <w:rFonts w:ascii="Times New Roman" w:hAnsi="Times New Roman" w:cs="Times New Roman"/>
          <w:sz w:val="26"/>
          <w:szCs w:val="26"/>
          <w:lang w:eastAsia="ru-RU"/>
        </w:rPr>
        <w:t xml:space="preserve"> на основании </w:t>
      </w:r>
      <w:permStart w:id="915761416" w:edGrp="everyone"/>
      <w:r w:rsidR="000443E1" w:rsidRPr="00BB08D7">
        <w:rPr>
          <w:rFonts w:ascii="Times New Roman" w:hAnsi="Times New Roman" w:cs="Times New Roman"/>
          <w:sz w:val="26"/>
          <w:szCs w:val="26"/>
          <w:lang w:eastAsia="ru-RU"/>
        </w:rPr>
        <w:t>___________</w:t>
      </w:r>
      <w:permEnd w:id="915761416"/>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831140381" w:edGrp="everyone"/>
      <w:r w:rsidR="006D37AB" w:rsidRPr="006D37AB">
        <w:rPr>
          <w:rFonts w:ascii="Times New Roman" w:hAnsi="Times New Roman" w:cs="Times New Roman"/>
          <w:sz w:val="26"/>
          <w:szCs w:val="26"/>
          <w:lang w:eastAsia="ru-RU"/>
        </w:rPr>
        <w:t>генерального директора М</w:t>
      </w:r>
      <w:r w:rsidR="006D37AB">
        <w:rPr>
          <w:rFonts w:ascii="Times New Roman" w:hAnsi="Times New Roman" w:cs="Times New Roman"/>
          <w:sz w:val="26"/>
          <w:szCs w:val="26"/>
          <w:lang w:eastAsia="ru-RU"/>
        </w:rPr>
        <w:t xml:space="preserve">арата </w:t>
      </w:r>
      <w:proofErr w:type="spellStart"/>
      <w:r w:rsidR="006D37AB">
        <w:rPr>
          <w:rFonts w:ascii="Times New Roman" w:hAnsi="Times New Roman" w:cs="Times New Roman"/>
          <w:sz w:val="26"/>
          <w:szCs w:val="26"/>
          <w:lang w:eastAsia="ru-RU"/>
        </w:rPr>
        <w:t>Гайнулловича</w:t>
      </w:r>
      <w:proofErr w:type="spellEnd"/>
      <w:r w:rsidR="006D37AB">
        <w:rPr>
          <w:rFonts w:ascii="Times New Roman" w:hAnsi="Times New Roman" w:cs="Times New Roman"/>
          <w:sz w:val="26"/>
          <w:szCs w:val="26"/>
          <w:lang w:eastAsia="ru-RU"/>
        </w:rPr>
        <w:t xml:space="preserve"> </w:t>
      </w:r>
      <w:proofErr w:type="spellStart"/>
      <w:r w:rsidR="006D37AB">
        <w:rPr>
          <w:rFonts w:ascii="Times New Roman" w:hAnsi="Times New Roman" w:cs="Times New Roman"/>
          <w:sz w:val="26"/>
          <w:szCs w:val="26"/>
          <w:lang w:eastAsia="ru-RU"/>
        </w:rPr>
        <w:t>Долгоаршинных</w:t>
      </w:r>
      <w:permEnd w:id="831140381"/>
      <w:proofErr w:type="spellEnd"/>
      <w:r w:rsidR="000443E1" w:rsidRPr="00BB08D7">
        <w:rPr>
          <w:rFonts w:ascii="Times New Roman" w:hAnsi="Times New Roman" w:cs="Times New Roman"/>
          <w:sz w:val="26"/>
          <w:szCs w:val="26"/>
          <w:lang w:eastAsia="ru-RU"/>
        </w:rPr>
        <w:t>, действующ</w:t>
      </w:r>
      <w:permStart w:id="1201946272" w:edGrp="everyone"/>
      <w:r w:rsidR="006D37AB">
        <w:rPr>
          <w:rFonts w:ascii="Times New Roman" w:hAnsi="Times New Roman" w:cs="Times New Roman"/>
          <w:sz w:val="26"/>
          <w:szCs w:val="26"/>
          <w:lang w:eastAsia="ru-RU"/>
        </w:rPr>
        <w:t>его</w:t>
      </w:r>
      <w:permEnd w:id="1201946272"/>
      <w:r w:rsidR="000443E1" w:rsidRPr="00BB08D7">
        <w:rPr>
          <w:rFonts w:ascii="Times New Roman" w:hAnsi="Times New Roman" w:cs="Times New Roman"/>
          <w:sz w:val="26"/>
          <w:szCs w:val="26"/>
          <w:lang w:eastAsia="ru-RU"/>
        </w:rPr>
        <w:t xml:space="preserve"> на основании </w:t>
      </w:r>
      <w:permStart w:id="1684674226" w:edGrp="everyone"/>
      <w:r w:rsidR="006D37AB">
        <w:rPr>
          <w:rFonts w:ascii="Times New Roman" w:hAnsi="Times New Roman" w:cs="Times New Roman"/>
          <w:sz w:val="26"/>
          <w:szCs w:val="26"/>
          <w:lang w:eastAsia="ru-RU"/>
        </w:rPr>
        <w:t>Устава</w:t>
      </w:r>
      <w:permEnd w:id="1684674226"/>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535180945" w:edGrp="everyone"/>
      <w:r w:rsidR="000443E1" w:rsidRPr="00BB08D7">
        <w:rPr>
          <w:rFonts w:ascii="Times New Roman" w:hAnsi="Times New Roman" w:cs="Times New Roman"/>
          <w:sz w:val="26"/>
          <w:szCs w:val="26"/>
          <w:lang w:eastAsia="ru-RU"/>
        </w:rPr>
        <w:t>_______</w:t>
      </w:r>
      <w:permEnd w:id="1535180945"/>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319582795" w:edGrp="everyone"/>
      <w:r w:rsidR="006D37AB">
        <w:rPr>
          <w:rFonts w:ascii="Times New Roman" w:hAnsi="Times New Roman" w:cs="Times New Roman"/>
          <w:sz w:val="26"/>
          <w:szCs w:val="26"/>
          <w:lang w:eastAsia="ru-RU"/>
        </w:rPr>
        <w:t xml:space="preserve">техническому обслуживанию и ремонту кондиционерного оборудования </w:t>
      </w:r>
      <w:permEnd w:id="1319582795"/>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053955811" w:edGrp="everyone"/>
      <w:r w:rsidRPr="00BB08D7">
        <w:rPr>
          <w:rFonts w:ascii="Times New Roman" w:hAnsi="Times New Roman" w:cs="Times New Roman"/>
          <w:sz w:val="26"/>
          <w:szCs w:val="26"/>
          <w:lang w:eastAsia="ru-RU"/>
        </w:rPr>
        <w:t>_________________</w:t>
      </w:r>
      <w:permEnd w:id="1053955811"/>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220625757" w:edGrp="everyone"/>
      <w:r w:rsidRPr="00BB08D7">
        <w:rPr>
          <w:rFonts w:ascii="Times New Roman" w:hAnsi="Times New Roman" w:cs="Times New Roman"/>
          <w:sz w:val="26"/>
          <w:szCs w:val="26"/>
          <w:lang w:eastAsia="ru-RU"/>
        </w:rPr>
        <w:t>______________________</w:t>
      </w:r>
      <w:permEnd w:id="1220625757"/>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6D37AB" w:rsidP="00BB08D7">
      <w:pPr>
        <w:spacing w:after="0" w:line="240" w:lineRule="auto"/>
        <w:ind w:left="567"/>
        <w:jc w:val="both"/>
        <w:rPr>
          <w:rFonts w:ascii="Times New Roman" w:hAnsi="Times New Roman" w:cs="Times New Roman"/>
          <w:sz w:val="26"/>
          <w:szCs w:val="26"/>
          <w:lang w:eastAsia="ru-RU"/>
        </w:rPr>
      </w:pPr>
      <w:permStart w:id="327309901" w:edGrp="everyone"/>
      <w:r>
        <w:rPr>
          <w:rFonts w:ascii="Times New Roman" w:hAnsi="Times New Roman" w:cs="Times New Roman"/>
          <w:sz w:val="26"/>
          <w:szCs w:val="26"/>
          <w:lang w:eastAsia="ru-RU"/>
        </w:rPr>
        <w:t>Кощеев Сергей Анатольевич</w:t>
      </w:r>
    </w:p>
    <w:p w:rsidR="000443E1" w:rsidRPr="00BB08D7" w:rsidRDefault="006D37AB"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Главный энергетик </w:t>
      </w:r>
    </w:p>
    <w:p w:rsidR="000443E1" w:rsidRPr="00BB08D7" w:rsidRDefault="006D37AB"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(347) 221-54-18, </w:t>
      </w:r>
      <w:r w:rsidRPr="006D37AB">
        <w:rPr>
          <w:rFonts w:ascii="Times New Roman" w:hAnsi="Times New Roman" w:cs="Times New Roman"/>
          <w:sz w:val="26"/>
          <w:szCs w:val="26"/>
          <w:lang w:eastAsia="ru-RU"/>
        </w:rPr>
        <w:t>Koshcheev@bashtel.ru</w:t>
      </w:r>
      <w:permEnd w:id="327309901"/>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743266480" w:edGrp="everyone"/>
      <w:r w:rsidRPr="00BB08D7">
        <w:rPr>
          <w:rFonts w:ascii="Times New Roman" w:hAnsi="Times New Roman" w:cs="Times New Roman"/>
          <w:sz w:val="26"/>
          <w:szCs w:val="26"/>
          <w:lang w:eastAsia="ru-RU"/>
        </w:rPr>
        <w:lastRenderedPageBreak/>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743266480"/>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522298118" w:edGrp="everyone"/>
      <w:r w:rsidR="006D37AB">
        <w:rPr>
          <w:rFonts w:ascii="Times New Roman" w:hAnsi="Times New Roman" w:cs="Times New Roman"/>
          <w:sz w:val="26"/>
          <w:szCs w:val="26"/>
          <w:lang w:eastAsia="ru-RU"/>
        </w:rPr>
        <w:t>один календарный год</w:t>
      </w:r>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permEnd w:id="1522298118"/>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1930369978" w:edGrp="everyone"/>
      <w:r>
        <w:rPr>
          <w:rFonts w:ascii="Times New Roman" w:hAnsi="Times New Roman" w:cs="Times New Roman"/>
          <w:sz w:val="26"/>
          <w:szCs w:val="26"/>
          <w:lang w:eastAsia="ru-RU"/>
        </w:rPr>
        <w:t>________</w:t>
      </w:r>
      <w:permEnd w:id="1930369978"/>
      <w:r w:rsidRPr="00BB08D7">
        <w:rPr>
          <w:rFonts w:ascii="Times New Roman" w:hAnsi="Times New Roman" w:cs="Times New Roman"/>
          <w:sz w:val="26"/>
          <w:szCs w:val="26"/>
          <w:lang w:eastAsia="ru-RU"/>
        </w:rPr>
        <w:t xml:space="preserve"> (</w:t>
      </w:r>
      <w:permStart w:id="823747878" w:edGrp="everyone"/>
      <w:r>
        <w:rPr>
          <w:rFonts w:ascii="Times New Roman" w:hAnsi="Times New Roman" w:cs="Times New Roman"/>
          <w:sz w:val="26"/>
          <w:szCs w:val="26"/>
          <w:lang w:eastAsia="ru-RU"/>
        </w:rPr>
        <w:t>_____________</w:t>
      </w:r>
      <w:permEnd w:id="823747878"/>
      <w:r w:rsidRPr="00BB08D7">
        <w:rPr>
          <w:rFonts w:ascii="Times New Roman" w:hAnsi="Times New Roman" w:cs="Times New Roman"/>
          <w:sz w:val="26"/>
          <w:szCs w:val="26"/>
          <w:lang w:eastAsia="ru-RU"/>
        </w:rPr>
        <w:t>) рубл</w:t>
      </w:r>
      <w:permStart w:id="845890738" w:edGrp="everyone"/>
      <w:r w:rsidRPr="00BB08D7">
        <w:rPr>
          <w:rFonts w:ascii="Times New Roman" w:hAnsi="Times New Roman" w:cs="Times New Roman"/>
          <w:sz w:val="26"/>
          <w:szCs w:val="26"/>
          <w:lang w:eastAsia="ru-RU"/>
        </w:rPr>
        <w:t>ей</w:t>
      </w:r>
      <w:permEnd w:id="845890738"/>
      <w:r w:rsidR="005D2585">
        <w:rPr>
          <w:rFonts w:ascii="Times New Roman" w:hAnsi="Times New Roman" w:cs="Times New Roman"/>
          <w:sz w:val="26"/>
          <w:szCs w:val="26"/>
          <w:lang w:eastAsia="ru-RU"/>
        </w:rPr>
        <w:t xml:space="preserve"> </w:t>
      </w:r>
      <w:permStart w:id="835746745" w:edGrp="everyone"/>
      <w:r w:rsidR="005D2585">
        <w:rPr>
          <w:rFonts w:ascii="Times New Roman" w:hAnsi="Times New Roman" w:cs="Times New Roman"/>
          <w:sz w:val="26"/>
          <w:szCs w:val="26"/>
          <w:lang w:eastAsia="ru-RU"/>
        </w:rPr>
        <w:t>___</w:t>
      </w:r>
      <w:permEnd w:id="835746745"/>
      <w:r w:rsidR="005D2585">
        <w:rPr>
          <w:rFonts w:ascii="Times New Roman" w:hAnsi="Times New Roman" w:cs="Times New Roman"/>
          <w:sz w:val="26"/>
          <w:szCs w:val="26"/>
          <w:lang w:eastAsia="ru-RU"/>
        </w:rPr>
        <w:t xml:space="preserve"> копе</w:t>
      </w:r>
      <w:permStart w:id="22366035" w:edGrp="everyone"/>
      <w:r w:rsidR="005D2585">
        <w:rPr>
          <w:rFonts w:ascii="Times New Roman" w:hAnsi="Times New Roman" w:cs="Times New Roman"/>
          <w:sz w:val="26"/>
          <w:szCs w:val="26"/>
          <w:lang w:eastAsia="ru-RU"/>
        </w:rPr>
        <w:t>ек</w:t>
      </w:r>
      <w:permEnd w:id="22366035"/>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180178852" w:edGrp="everyone"/>
      <w:r w:rsidR="003D7A3C">
        <w:rPr>
          <w:rFonts w:ascii="Times New Roman" w:hAnsi="Times New Roman" w:cs="Times New Roman"/>
          <w:sz w:val="26"/>
          <w:szCs w:val="26"/>
          <w:lang w:eastAsia="ru-RU"/>
        </w:rPr>
        <w:t xml:space="preserve"> </w:t>
      </w:r>
      <w:r w:rsidR="000F6A64">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7E7619">
        <w:rPr>
          <w:rFonts w:ascii="Times New Roman" w:hAnsi="Times New Roman" w:cs="Times New Roman"/>
          <w:sz w:val="26"/>
          <w:szCs w:val="26"/>
          <w:lang w:eastAsia="ru-RU"/>
        </w:rPr>
        <w:t>__</w:t>
      </w:r>
      <w:r w:rsidR="00D505F4" w:rsidRPr="00D505F4">
        <w:rPr>
          <w:rFonts w:ascii="Times New Roman" w:hAnsi="Times New Roman" w:cs="Times New Roman"/>
          <w:sz w:val="26"/>
          <w:szCs w:val="26"/>
          <w:lang w:eastAsia="ru-RU"/>
        </w:rPr>
        <w:t xml:space="preserve"> (</w:t>
      </w:r>
      <w:r w:rsidR="007E7619">
        <w:rPr>
          <w:rFonts w:ascii="Times New Roman" w:hAnsi="Times New Roman" w:cs="Times New Roman"/>
          <w:sz w:val="26"/>
          <w:szCs w:val="26"/>
          <w:lang w:eastAsia="ru-RU"/>
        </w:rPr>
        <w:t>______________</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180178852"/>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w:t>
      </w:r>
      <w:r w:rsidRPr="00BB08D7">
        <w:rPr>
          <w:rFonts w:ascii="Times New Roman" w:hAnsi="Times New Roman" w:cs="Times New Roman"/>
          <w:sz w:val="26"/>
          <w:szCs w:val="26"/>
          <w:lang w:eastAsia="ru-RU"/>
        </w:rPr>
        <w:lastRenderedPageBreak/>
        <w:t>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w:t>
      </w:r>
      <w:r w:rsidRPr="00BB08D7">
        <w:rPr>
          <w:rFonts w:ascii="Times New Roman" w:hAnsi="Times New Roman" w:cs="Times New Roman"/>
          <w:sz w:val="26"/>
          <w:szCs w:val="26"/>
          <w:lang w:eastAsia="ru-RU"/>
        </w:rPr>
        <w:lastRenderedPageBreak/>
        <w:t>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w:t>
      </w:r>
      <w:r w:rsidRPr="00BB08D7">
        <w:rPr>
          <w:rFonts w:ascii="Times New Roman" w:hAnsi="Times New Roman" w:cs="Times New Roman"/>
          <w:sz w:val="26"/>
          <w:szCs w:val="26"/>
          <w:lang w:eastAsia="ru-RU"/>
        </w:rPr>
        <w:lastRenderedPageBreak/>
        <w:t>производят взаиморасчеты</w:t>
      </w:r>
      <w:r w:rsidRPr="00382D1D">
        <w:rPr>
          <w:rFonts w:ascii="Times New Roman" w:hAnsi="Times New Roman" w:cs="Times New Roman"/>
          <w:sz w:val="26"/>
          <w:szCs w:val="26"/>
          <w:lang w:eastAsia="ru-RU"/>
        </w:rPr>
        <w:t xml:space="preserve"> в срок не позднее </w:t>
      </w:r>
      <w:permStart w:id="116535939" w:edGrp="everyone"/>
      <w:r w:rsidR="00B81A44">
        <w:rPr>
          <w:rFonts w:ascii="Times New Roman" w:hAnsi="Times New Roman" w:cs="Times New Roman"/>
          <w:sz w:val="26"/>
          <w:szCs w:val="26"/>
          <w:lang w:eastAsia="ru-RU"/>
        </w:rPr>
        <w:t xml:space="preserve">30 </w:t>
      </w:r>
      <w:permEnd w:id="116535939"/>
      <w:r w:rsidRPr="00382D1D">
        <w:rPr>
          <w:rFonts w:ascii="Times New Roman" w:hAnsi="Times New Roman" w:cs="Times New Roman"/>
          <w:sz w:val="26"/>
          <w:szCs w:val="26"/>
          <w:lang w:eastAsia="ru-RU"/>
        </w:rPr>
        <w:t xml:space="preserve">рабочих дней с </w:t>
      </w:r>
      <w:permStart w:id="463608833" w:edGrp="everyone"/>
      <w:r w:rsidR="00B81A44">
        <w:rPr>
          <w:rFonts w:ascii="Times New Roman" w:hAnsi="Times New Roman" w:cs="Times New Roman"/>
          <w:sz w:val="26"/>
          <w:szCs w:val="26"/>
          <w:lang w:eastAsia="ru-RU"/>
        </w:rPr>
        <w:t>даты подписания Акта</w:t>
      </w:r>
      <w:permEnd w:id="463608833"/>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477183340"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477183340"/>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893864962" w:edGrp="everyone"/>
      <w:r w:rsidR="004B3799">
        <w:rPr>
          <w:rFonts w:ascii="Times New Roman" w:hAnsi="Times New Roman" w:cs="Times New Roman"/>
          <w:sz w:val="26"/>
          <w:szCs w:val="26"/>
          <w:lang w:eastAsia="ru-RU"/>
        </w:rPr>
        <w:t>0,3</w:t>
      </w:r>
      <w:r w:rsidRPr="00FA016A">
        <w:rPr>
          <w:rFonts w:ascii="Times New Roman" w:hAnsi="Times New Roman" w:cs="Times New Roman"/>
          <w:sz w:val="26"/>
          <w:szCs w:val="26"/>
          <w:lang w:eastAsia="ru-RU"/>
        </w:rPr>
        <w:t xml:space="preserve"> % (</w:t>
      </w:r>
      <w:r w:rsidR="004B3799">
        <w:rPr>
          <w:rFonts w:ascii="Times New Roman" w:hAnsi="Times New Roman" w:cs="Times New Roman"/>
          <w:sz w:val="26"/>
          <w:szCs w:val="26"/>
          <w:lang w:eastAsia="ru-RU"/>
        </w:rPr>
        <w:t xml:space="preserve">ноль целых три десятых </w:t>
      </w:r>
      <w:r w:rsidRPr="00FA016A">
        <w:rPr>
          <w:rFonts w:ascii="Times New Roman" w:hAnsi="Times New Roman" w:cs="Times New Roman"/>
          <w:sz w:val="26"/>
          <w:szCs w:val="26"/>
          <w:lang w:eastAsia="ru-RU"/>
        </w:rPr>
        <w:t xml:space="preserve">процента) </w:t>
      </w:r>
      <w:r w:rsidRPr="00BB08D7">
        <w:rPr>
          <w:rFonts w:ascii="Times New Roman" w:hAnsi="Times New Roman" w:cs="Times New Roman"/>
          <w:sz w:val="26"/>
          <w:szCs w:val="26"/>
          <w:lang w:eastAsia="ru-RU"/>
        </w:rPr>
        <w:t>от стоимости Услуг по соответствующей Заявке</w:t>
      </w:r>
      <w:permEnd w:id="893864962"/>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1963144381" w:edGrp="everyone"/>
      <w:r w:rsidRPr="00100807">
        <w:rPr>
          <w:rFonts w:ascii="Times New Roman" w:hAnsi="Times New Roman" w:cs="Times New Roman"/>
          <w:sz w:val="26"/>
          <w:szCs w:val="26"/>
          <w:lang w:eastAsia="ru-RU"/>
        </w:rPr>
        <w:t xml:space="preserve">0,3% </w:t>
      </w:r>
      <w:permEnd w:id="1963144381"/>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475298980" w:edGrp="everyone"/>
      <w:r w:rsidR="00190CB6" w:rsidRPr="00190CB6">
        <w:rPr>
          <w:rFonts w:ascii="Times New Roman" w:hAnsi="Times New Roman" w:cs="Times New Roman"/>
          <w:sz w:val="26"/>
          <w:szCs w:val="26"/>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w:t>
      </w:r>
      <w:r w:rsidR="003B7ADF">
        <w:rPr>
          <w:rFonts w:ascii="Times New Roman" w:hAnsi="Times New Roman" w:cs="Times New Roman"/>
          <w:sz w:val="26"/>
          <w:szCs w:val="26"/>
          <w:lang w:eastAsia="ru-RU"/>
        </w:rPr>
        <w:t>одного календарного года с даты заключения договора.</w:t>
      </w:r>
      <w:r w:rsidR="00190CB6" w:rsidRPr="00190CB6">
        <w:rPr>
          <w:rFonts w:ascii="Times New Roman" w:hAnsi="Times New Roman" w:cs="Times New Roman"/>
          <w:sz w:val="26"/>
          <w:szCs w:val="26"/>
          <w:lang w:eastAsia="ru-RU"/>
        </w:rPr>
        <w:t xml:space="preserve"> Окончание действия Договора не влечет прекращение обязательств Сторон, не исполненных в течение срока действия Договора</w:t>
      </w:r>
      <w:proofErr w:type="gramStart"/>
      <w:r w:rsidR="00190CB6" w:rsidRPr="00190CB6">
        <w:rPr>
          <w:rFonts w:ascii="Times New Roman" w:hAnsi="Times New Roman" w:cs="Times New Roman"/>
          <w:sz w:val="26"/>
          <w:szCs w:val="26"/>
          <w:lang w:eastAsia="ru-RU"/>
        </w:rPr>
        <w:t>.</w:t>
      </w:r>
      <w:permEnd w:id="1475298980"/>
      <w:r w:rsidR="00190CB6" w:rsidRPr="00190CB6">
        <w:rPr>
          <w:rFonts w:ascii="Times New Roman" w:hAnsi="Times New Roman" w:cs="Times New Roman"/>
          <w:sz w:val="26"/>
          <w:szCs w:val="26"/>
          <w:lang w:eastAsia="ru-RU"/>
        </w:rPr>
        <w:t>.</w:t>
      </w:r>
      <w:proofErr w:type="gramEnd"/>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952182927"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proofErr w:type="gramStart"/>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 по форме, приведенной в</w:t>
      </w:r>
      <w:r w:rsidR="00AF6D9E" w:rsidRPr="00DD6E28">
        <w:rPr>
          <w:rFonts w:ascii="Times New Roman" w:hAnsi="Times New Roman" w:cs="Times New Roman"/>
          <w:sz w:val="26"/>
          <w:szCs w:val="26"/>
        </w:rPr>
        <w:t xml:space="preserve">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proofErr w:type="spellStart"/>
      <w:r w:rsidR="00AF6D9E" w:rsidRPr="004C58F4">
        <w:rPr>
          <w:rFonts w:ascii="Times New Roman" w:hAnsi="Times New Roman" w:cs="Times New Roman"/>
          <w:sz w:val="26"/>
          <w:szCs w:val="26"/>
        </w:rPr>
        <w:t>непредоставления</w:t>
      </w:r>
      <w:proofErr w:type="spellEnd"/>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r w:rsidR="00AF6D9E">
        <w:rPr>
          <w:rFonts w:ascii="Times New Roman" w:hAnsi="Times New Roman" w:cs="Times New Roman"/>
          <w:sz w:val="26"/>
          <w:szCs w:val="26"/>
        </w:rPr>
        <w:t xml:space="preserve"> </w:t>
      </w:r>
      <w:r w:rsidR="003422D0">
        <w:rPr>
          <w:rFonts w:ascii="Times New Roman" w:hAnsi="Times New Roman" w:cs="Times New Roman"/>
          <w:sz w:val="26"/>
          <w:szCs w:val="26"/>
          <w:lang w:eastAsia="ru-RU"/>
        </w:rPr>
        <w:t>Заказчик</w:t>
      </w:r>
      <w:r w:rsidR="00AF6D9E">
        <w:rPr>
          <w:rFonts w:ascii="Times New Roman" w:hAnsi="Times New Roman" w:cs="Times New Roman"/>
          <w:sz w:val="26"/>
          <w:szCs w:val="26"/>
        </w:rPr>
        <w:t xml:space="preserve"> </w:t>
      </w:r>
      <w:r w:rsidR="00AF6D9E" w:rsidRPr="00DD6E28">
        <w:rPr>
          <w:rFonts w:ascii="Times New Roman" w:hAnsi="Times New Roman" w:cs="Times New Roman"/>
          <w:sz w:val="26"/>
          <w:szCs w:val="26"/>
        </w:rPr>
        <w:t xml:space="preserve">вправе в одностороннем порядке изменить форму предоставления информации, приведенную в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w:t>
      </w:r>
      <w:r w:rsidR="00AF6D9E">
        <w:rPr>
          <w:rFonts w:ascii="Times New Roman" w:hAnsi="Times New Roman" w:cs="Times New Roman"/>
          <w:sz w:val="26"/>
          <w:szCs w:val="26"/>
        </w:rPr>
        <w:t>,</w:t>
      </w:r>
      <w:r w:rsidR="00AF6D9E" w:rsidRPr="00DD6E28">
        <w:rPr>
          <w:rFonts w:ascii="Times New Roman" w:hAnsi="Times New Roman" w:cs="Times New Roman"/>
          <w:sz w:val="26"/>
          <w:szCs w:val="26"/>
        </w:rPr>
        <w:t xml:space="preserve"> предварительно уведомив об этом</w:t>
      </w:r>
      <w:r w:rsidR="00AF6D9E">
        <w:rPr>
          <w:rFonts w:ascii="Times New Roman" w:hAnsi="Times New Roman" w:cs="Times New Roman"/>
          <w:sz w:val="26"/>
          <w:szCs w:val="26"/>
        </w:rPr>
        <w:t>.</w:t>
      </w:r>
      <w:permEnd w:id="952182927"/>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46075103" w:edGrp="everyone"/>
      <w:r w:rsidR="00014FB8">
        <w:rPr>
          <w:rFonts w:ascii="Times New Roman" w:hAnsi="Times New Roman" w:cs="Times New Roman"/>
          <w:sz w:val="26"/>
          <w:szCs w:val="26"/>
          <w:lang w:eastAsia="ru-RU"/>
        </w:rPr>
        <w:t>7</w:t>
      </w:r>
      <w:permEnd w:id="46075103"/>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972571449" w:edGrp="everyone"/>
      <w:r w:rsidR="00014FB8">
        <w:rPr>
          <w:rFonts w:ascii="Times New Roman" w:hAnsi="Times New Roman" w:cs="Times New Roman"/>
          <w:sz w:val="26"/>
          <w:szCs w:val="26"/>
          <w:lang w:eastAsia="ru-RU"/>
        </w:rPr>
        <w:t>8</w:t>
      </w:r>
      <w:permEnd w:id="1972571449"/>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6B28DE" w:rsidRDefault="000443E1" w:rsidP="00803E38">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415519796" w:edGrp="everyone"/>
    </w:p>
    <w:permEnd w:id="415519796"/>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permStart w:id="1397963494" w:edGrp="everyone"/>
            <w:r>
              <w:rPr>
                <w:rFonts w:ascii="Times New Roman" w:hAnsi="Times New Roman"/>
                <w:sz w:val="24"/>
                <w:szCs w:val="20"/>
                <w:lang w:eastAsia="ar-SA"/>
              </w:rPr>
              <w:t>Публичное</w:t>
            </w:r>
            <w:r w:rsidRPr="00047CFA">
              <w:rPr>
                <w:rFonts w:ascii="Times New Roman" w:hAnsi="Times New Roman"/>
                <w:sz w:val="24"/>
                <w:szCs w:val="20"/>
                <w:lang w:eastAsia="ar-SA"/>
              </w:rPr>
              <w:t xml:space="preserve"> акционерное общество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«Башинформсвязь»</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Юридический адрес: 450000 Республика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Башкортостан, г. Уфа, ул. Ленина, 32/1</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Почтовый адрес:450000, Республика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Башкортостан, г. Уфа, ул. Ленина,32/1</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ИНН 0274018377</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КПП 997750001</w:t>
            </w:r>
          </w:p>
          <w:p w:rsidR="00F6470F" w:rsidRPr="001011B1" w:rsidRDefault="00F6470F" w:rsidP="00F6470F">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Р/</w:t>
            </w:r>
            <w:proofErr w:type="spellStart"/>
            <w:r w:rsidRPr="001011B1">
              <w:rPr>
                <w:rFonts w:ascii="Times New Roman" w:hAnsi="Times New Roman"/>
                <w:sz w:val="24"/>
                <w:szCs w:val="20"/>
                <w:lang w:eastAsia="ar-SA"/>
              </w:rPr>
              <w:t>сч</w:t>
            </w:r>
            <w:proofErr w:type="spellEnd"/>
            <w:r w:rsidRPr="001011B1">
              <w:rPr>
                <w:rFonts w:ascii="Times New Roman" w:hAnsi="Times New Roman"/>
                <w:sz w:val="24"/>
                <w:szCs w:val="20"/>
                <w:lang w:eastAsia="ar-SA"/>
              </w:rPr>
              <w:t xml:space="preserve"> 40702810900000005674</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В ОАО АБ «Россия»,</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БИК 044030861</w:t>
            </w:r>
            <w:r w:rsidRPr="00047CFA">
              <w:rPr>
                <w:rFonts w:ascii="Times New Roman" w:hAnsi="Times New Roman"/>
                <w:sz w:val="24"/>
                <w:szCs w:val="20"/>
                <w:lang w:eastAsia="ar-SA"/>
              </w:rPr>
              <w:t xml:space="preserve"> ОГРН 1020202561686</w:t>
            </w:r>
          </w:p>
          <w:p w:rsidR="00F6470F" w:rsidRDefault="00F6470F" w:rsidP="00F6470F">
            <w:pPr>
              <w:tabs>
                <w:tab w:val="left" w:pos="993"/>
              </w:tabs>
              <w:suppressAutoHyphens/>
              <w:spacing w:after="0" w:line="240" w:lineRule="auto"/>
              <w:ind w:right="30"/>
              <w:rPr>
                <w:rFonts w:ascii="Times New Roman" w:hAnsi="Times New Roman"/>
                <w:sz w:val="24"/>
                <w:szCs w:val="20"/>
                <w:lang w:eastAsia="ar-SA"/>
              </w:rPr>
            </w:pPr>
            <w:proofErr w:type="spellStart"/>
            <w:r w:rsidRPr="00047CFA">
              <w:rPr>
                <w:rFonts w:ascii="Times New Roman" w:hAnsi="Times New Roman"/>
                <w:sz w:val="24"/>
                <w:szCs w:val="20"/>
                <w:lang w:eastAsia="ar-SA"/>
              </w:rPr>
              <w:t>к</w:t>
            </w:r>
            <w:r w:rsidRPr="001011B1">
              <w:rPr>
                <w:rFonts w:ascii="Times New Roman" w:hAnsi="Times New Roman"/>
                <w:sz w:val="24"/>
                <w:szCs w:val="20"/>
                <w:lang w:eastAsia="ar-SA"/>
              </w:rPr>
              <w:t>ор</w:t>
            </w:r>
            <w:proofErr w:type="spellEnd"/>
            <w:r w:rsidRPr="001011B1">
              <w:rPr>
                <w:rFonts w:ascii="Times New Roman" w:hAnsi="Times New Roman"/>
                <w:sz w:val="24"/>
                <w:szCs w:val="20"/>
                <w:lang w:eastAsia="ar-SA"/>
              </w:rPr>
              <w:t>/</w:t>
            </w:r>
            <w:proofErr w:type="spellStart"/>
            <w:r w:rsidRPr="001011B1">
              <w:rPr>
                <w:rFonts w:ascii="Times New Roman" w:hAnsi="Times New Roman"/>
                <w:sz w:val="24"/>
                <w:szCs w:val="20"/>
                <w:lang w:eastAsia="ar-SA"/>
              </w:rPr>
              <w:t>сч</w:t>
            </w:r>
            <w:proofErr w:type="spellEnd"/>
            <w:r w:rsidRPr="001011B1">
              <w:rPr>
                <w:rFonts w:ascii="Times New Roman" w:hAnsi="Times New Roman"/>
                <w:sz w:val="24"/>
                <w:szCs w:val="20"/>
                <w:lang w:eastAsia="ar-SA"/>
              </w:rPr>
              <w:t xml:space="preserve"> 30101810800000000861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t>В</w:t>
            </w:r>
            <w:r w:rsidRPr="001011B1">
              <w:rPr>
                <w:rFonts w:ascii="Times New Roman" w:hAnsi="Times New Roman"/>
                <w:sz w:val="24"/>
                <w:szCs w:val="20"/>
                <w:lang w:eastAsia="ar-SA"/>
              </w:rPr>
              <w:t xml:space="preserve"> Северо-Западном Главном</w:t>
            </w:r>
            <w:r>
              <w:rPr>
                <w:rFonts w:ascii="Times New Roman" w:hAnsi="Times New Roman"/>
                <w:sz w:val="24"/>
                <w:szCs w:val="20"/>
                <w:lang w:eastAsia="ar-SA"/>
              </w:rPr>
              <w:t xml:space="preserve"> </w:t>
            </w:r>
            <w:r w:rsidRPr="001011B1">
              <w:rPr>
                <w:rFonts w:ascii="Times New Roman" w:hAnsi="Times New Roman"/>
                <w:sz w:val="24"/>
                <w:szCs w:val="20"/>
                <w:lang w:eastAsia="ar-SA"/>
              </w:rPr>
              <w:t>Управлении Банка России</w:t>
            </w:r>
          </w:p>
          <w:p w:rsidR="002A5352" w:rsidRPr="002A5352" w:rsidRDefault="00F6470F"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047CFA">
              <w:rPr>
                <w:rFonts w:ascii="Times New Roman" w:hAnsi="Times New Roman"/>
                <w:sz w:val="24"/>
                <w:szCs w:val="20"/>
                <w:lang w:eastAsia="ar-SA"/>
              </w:rPr>
              <w:lastRenderedPageBreak/>
              <w:t>ОКОНХ 52300, ОКПО 01150144</w:t>
            </w:r>
            <w:permEnd w:id="1397963494"/>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1395546336"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lastRenderedPageBreak/>
              <w:t>Адрес электронной почты:___________</w:t>
            </w:r>
            <w:permEnd w:id="1395546336"/>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ermStart w:id="1675251275" w:edGrp="everyone"/>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1675251275"/>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ermStart w:id="1608122519" w:edGrp="everyone"/>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lastRenderedPageBreak/>
        <w:t xml:space="preserve">Приложение № 1 к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2C54BC" w:rsidRDefault="002C54BC" w:rsidP="002C54BC">
      <w:pPr>
        <w:spacing w:after="0" w:line="240" w:lineRule="auto"/>
        <w:rPr>
          <w:rFonts w:ascii="Times New Roman" w:hAnsi="Times New Roman" w:cs="Times New Roman"/>
          <w:b/>
          <w:sz w:val="24"/>
          <w:szCs w:val="24"/>
        </w:rPr>
      </w:pPr>
    </w:p>
    <w:p w:rsidR="002C54BC" w:rsidRDefault="002C54BC" w:rsidP="002C54BC">
      <w:pPr>
        <w:jc w:val="center"/>
        <w:rPr>
          <w:rFonts w:ascii="Times New Roman" w:hAnsi="Times New Roman" w:cs="Times New Roman"/>
          <w:sz w:val="24"/>
          <w:szCs w:val="24"/>
        </w:rPr>
      </w:pPr>
      <w:r w:rsidRPr="002C54BC">
        <w:rPr>
          <w:rFonts w:ascii="Times New Roman" w:hAnsi="Times New Roman" w:cs="Times New Roman"/>
          <w:b/>
          <w:sz w:val="24"/>
          <w:szCs w:val="24"/>
        </w:rPr>
        <w:t>Состав работ по ТО систем кондиционирования</w:t>
      </w:r>
    </w:p>
    <w:p w:rsidR="002C54BC" w:rsidRPr="00C62146" w:rsidRDefault="002C54BC" w:rsidP="002C54BC">
      <w:pPr>
        <w:rPr>
          <w:rFonts w:ascii="Times New Roman" w:hAnsi="Times New Roman" w:cs="Times New Roman"/>
          <w:sz w:val="24"/>
          <w:szCs w:val="24"/>
        </w:rPr>
      </w:pPr>
      <w:r w:rsidRPr="00C62146">
        <w:rPr>
          <w:rFonts w:ascii="Times New Roman" w:hAnsi="Times New Roman" w:cs="Times New Roman"/>
          <w:sz w:val="24"/>
          <w:szCs w:val="24"/>
        </w:rPr>
        <w:t xml:space="preserve">Выполнятся согласно предписаниям завода-изготовителя: </w:t>
      </w:r>
    </w:p>
    <w:p w:rsidR="002C54BC" w:rsidRPr="00C62146" w:rsidRDefault="002C54BC" w:rsidP="002C54BC">
      <w:pPr>
        <w:pStyle w:val="affff1"/>
        <w:numPr>
          <w:ilvl w:val="0"/>
          <w:numId w:val="41"/>
        </w:numPr>
        <w:shd w:val="clear" w:color="auto" w:fill="FFFFFF"/>
        <w:contextualSpacing/>
        <w:jc w:val="both"/>
        <w:rPr>
          <w:color w:val="323232"/>
        </w:rPr>
      </w:pPr>
      <w:r w:rsidRPr="00C62146">
        <w:rPr>
          <w:b/>
          <w:bCs/>
          <w:color w:val="323232"/>
        </w:rPr>
        <w:t>Общие работы</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Осмотр внешнего состояния наружного и внутреннего блоков </w:t>
      </w:r>
      <w:r w:rsidRPr="00C62146">
        <w:rPr>
          <w:color w:val="323232"/>
        </w:rPr>
        <w:br/>
        <w:t>сплит-системы, креплений и трубопроводов;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логики работы электронной схемы оборудования;</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режимов работы;</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системы дренажа и дренажных насосов, фильтров внутреннего блока;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утечки фреона из соединений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Проверка давления фреона и </w:t>
      </w:r>
      <w:r w:rsidRPr="00C62146">
        <w:rPr>
          <w:bCs/>
          <w:color w:val="323232"/>
        </w:rPr>
        <w:t>заправка кондиционера</w:t>
      </w:r>
      <w:r w:rsidRPr="00C62146">
        <w:rPr>
          <w:color w:val="323232"/>
        </w:rPr>
        <w:t>;</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Осмотр электрических соединений и необходимая регулировка;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конденсатора (наружного блока);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испарителя (внутреннего блока);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надежности крепления наружного и внутреннего блоков;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Чистка фильтров на трубопроводах; (водяных контуров </w:t>
      </w:r>
      <w:proofErr w:type="spellStart"/>
      <w:r w:rsidRPr="00C62146">
        <w:rPr>
          <w:color w:val="323232"/>
        </w:rPr>
        <w:t>чиллеров</w:t>
      </w:r>
      <w:proofErr w:type="spellEnd"/>
      <w:r w:rsidRPr="00C62146">
        <w:rPr>
          <w:color w:val="323232"/>
        </w:rPr>
        <w:t>).</w:t>
      </w:r>
    </w:p>
    <w:p w:rsidR="002C54BC" w:rsidRPr="00C62146" w:rsidRDefault="002C54BC" w:rsidP="002C54BC">
      <w:pPr>
        <w:shd w:val="clear" w:color="auto" w:fill="FFFFFF"/>
        <w:spacing w:before="15" w:after="150" w:line="360" w:lineRule="auto"/>
        <w:jc w:val="both"/>
        <w:rPr>
          <w:rFonts w:ascii="Times New Roman" w:eastAsia="Times New Roman" w:hAnsi="Times New Roman" w:cs="Times New Roman"/>
          <w:b/>
          <w:bCs/>
          <w:color w:val="323232"/>
          <w:sz w:val="24"/>
          <w:szCs w:val="24"/>
          <w:lang w:eastAsia="ru-RU"/>
        </w:rPr>
      </w:pPr>
    </w:p>
    <w:p w:rsidR="002C54BC" w:rsidRPr="00C62146" w:rsidRDefault="002C54BC" w:rsidP="002C54BC">
      <w:pPr>
        <w:pStyle w:val="affff1"/>
        <w:numPr>
          <w:ilvl w:val="0"/>
          <w:numId w:val="41"/>
        </w:numPr>
        <w:shd w:val="clear" w:color="auto" w:fill="FFFFFF"/>
        <w:contextualSpacing/>
        <w:jc w:val="both"/>
        <w:rPr>
          <w:color w:val="323232"/>
        </w:rPr>
      </w:pPr>
      <w:r w:rsidRPr="00C62146">
        <w:rPr>
          <w:b/>
          <w:bCs/>
          <w:color w:val="323232"/>
        </w:rPr>
        <w:t>Перечень работ по наружному блоку</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Настройки предохранительных и регулирующих устройств;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Протяжка электрических соединений в </w:t>
      </w:r>
      <w:proofErr w:type="spellStart"/>
      <w:r w:rsidRPr="00C62146">
        <w:rPr>
          <w:color w:val="323232"/>
        </w:rPr>
        <w:t>клеммной</w:t>
      </w:r>
      <w:proofErr w:type="spellEnd"/>
      <w:r w:rsidRPr="00C62146">
        <w:rPr>
          <w:color w:val="323232"/>
        </w:rPr>
        <w:t xml:space="preserve"> коробке компрессора агрегата, пускателях, чистка контактных пар;</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направления вращения и балансировки крыльчаток вентиляторов;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Выявление и устранение ненормальных шумов и вибраций компрессора;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отсутствия протечек масла;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отсутствия утечек фреона;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работоспособности картерного нагревателя;</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Гидравлическая и механическая чистка корпуса и теплообменника с демонтажем крыльчаток вентилятора при отключенном электропитании;</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Измерение пускового и рабочего тока компрессора;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Измерение питающего напряжения;</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давления фреона и заправка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работы всех плат и датчиков системы кондиционирования;</w:t>
      </w:r>
    </w:p>
    <w:p w:rsidR="002C54BC" w:rsidRDefault="002C54BC" w:rsidP="002C54BC">
      <w:pPr>
        <w:pStyle w:val="affff1"/>
        <w:numPr>
          <w:ilvl w:val="1"/>
          <w:numId w:val="41"/>
        </w:numPr>
        <w:shd w:val="clear" w:color="auto" w:fill="FFFFFF"/>
        <w:contextualSpacing/>
        <w:rPr>
          <w:color w:val="323232"/>
        </w:rPr>
      </w:pPr>
      <w:r w:rsidRPr="00C62146">
        <w:rPr>
          <w:color w:val="323232"/>
        </w:rPr>
        <w:t>Проверка четырехходового клапана.</w:t>
      </w:r>
    </w:p>
    <w:p w:rsidR="002C54BC" w:rsidRPr="00C62146" w:rsidRDefault="002C54BC" w:rsidP="002C54BC">
      <w:pPr>
        <w:pStyle w:val="affff1"/>
        <w:shd w:val="clear" w:color="auto" w:fill="FFFFFF"/>
        <w:ind w:left="1440"/>
        <w:rPr>
          <w:color w:val="323232"/>
        </w:rPr>
      </w:pPr>
    </w:p>
    <w:p w:rsidR="002C54BC" w:rsidRPr="00C62146" w:rsidRDefault="002C54BC" w:rsidP="002C54BC">
      <w:pPr>
        <w:pStyle w:val="affff1"/>
        <w:numPr>
          <w:ilvl w:val="0"/>
          <w:numId w:val="41"/>
        </w:numPr>
        <w:shd w:val="clear" w:color="auto" w:fill="FFFFFF"/>
        <w:contextualSpacing/>
        <w:jc w:val="both"/>
        <w:rPr>
          <w:color w:val="323232"/>
        </w:rPr>
      </w:pPr>
      <w:r w:rsidRPr="00C62146">
        <w:rPr>
          <w:b/>
          <w:bCs/>
          <w:color w:val="323232"/>
        </w:rPr>
        <w:t>Перечень работ по внутреннему блоку</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Внешний осмотр на предмет механических повреждений корпуса и узлов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Чистка теплообменника внутреннего блока. </w:t>
      </w:r>
      <w:r w:rsidRPr="00C62146">
        <w:rPr>
          <w:bCs/>
          <w:color w:val="323232"/>
        </w:rPr>
        <w:t>Антибактериальная обработка, дезинфекция</w:t>
      </w:r>
      <w:r w:rsidRPr="00C62146">
        <w:rPr>
          <w:color w:val="323232"/>
        </w:rPr>
        <w:t>;</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воздухозаборных решеток и воздушных фильтров внутреннего блока кондиционера, чистка крыльчаток вентилятора, прочистка дренажной системы;</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Обработка дезинфицирующим составом;</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lastRenderedPageBreak/>
        <w:t>Проверка работоспособности дренажной помпы (при наличии), чистка помпы, при необходимости замена;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Протяжка электрических соединений в </w:t>
      </w:r>
      <w:proofErr w:type="spellStart"/>
      <w:r w:rsidRPr="00C62146">
        <w:rPr>
          <w:color w:val="323232"/>
        </w:rPr>
        <w:t>клеммной</w:t>
      </w:r>
      <w:proofErr w:type="spellEnd"/>
      <w:r w:rsidRPr="00C62146">
        <w:rPr>
          <w:color w:val="323232"/>
        </w:rPr>
        <w:t xml:space="preserve"> коробке компрессора агрегата, пускателях, автоматах, </w:t>
      </w:r>
      <w:proofErr w:type="spellStart"/>
      <w:r w:rsidRPr="00C62146">
        <w:rPr>
          <w:color w:val="323232"/>
        </w:rPr>
        <w:t>клеммных</w:t>
      </w:r>
      <w:proofErr w:type="spellEnd"/>
      <w:r w:rsidRPr="00C62146">
        <w:rPr>
          <w:color w:val="323232"/>
        </w:rPr>
        <w:t xml:space="preserve"> соединителях;</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Ревизия пульта дистанционного управления кондиционера, при необходимости перепрограммирование;</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работы жалюзи с электромеханическим приводом;</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исправности электродвигателей и лопастей вентиляторов;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Тестирование кондиционера во всех режимах;</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исправности системы индикации режимов;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Контрольные замеры температуры воздуха на входе и выходе из внутреннего блока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Демонтаж и промывка дренажного поддона, датчика уровня воды в поддоне;</w:t>
      </w:r>
    </w:p>
    <w:p w:rsidR="002C54BC" w:rsidRPr="00B52C07" w:rsidRDefault="002C54BC" w:rsidP="002C54BC">
      <w:pPr>
        <w:pStyle w:val="affff1"/>
        <w:numPr>
          <w:ilvl w:val="1"/>
          <w:numId w:val="41"/>
        </w:numPr>
        <w:shd w:val="clear" w:color="auto" w:fill="FFFFFF"/>
        <w:contextualSpacing/>
      </w:pPr>
      <w:r w:rsidRPr="00C62146">
        <w:rPr>
          <w:color w:val="323232"/>
        </w:rPr>
        <w:t>Проверка работы паровых цилиндров для увлажнения воздуха (при наличии).</w:t>
      </w:r>
    </w:p>
    <w:p w:rsidR="00B52C07" w:rsidRPr="00E040BB" w:rsidRDefault="00B52C07" w:rsidP="00B52C07">
      <w:pPr>
        <w:pStyle w:val="affff1"/>
        <w:numPr>
          <w:ilvl w:val="2"/>
          <w:numId w:val="41"/>
        </w:numPr>
        <w:spacing w:after="200" w:line="276" w:lineRule="auto"/>
        <w:contextualSpacing/>
      </w:pPr>
      <w:r w:rsidRPr="00E040BB">
        <w:t>Срок гарантии на произведенные работы: 6 месяцев</w:t>
      </w:r>
    </w:p>
    <w:p w:rsidR="00B52C07" w:rsidRPr="00C62146" w:rsidRDefault="00B52C07" w:rsidP="00B52C07">
      <w:pPr>
        <w:pStyle w:val="affff1"/>
        <w:shd w:val="clear" w:color="auto" w:fill="FFFFFF"/>
        <w:ind w:left="1440"/>
        <w:contextualSpacing/>
      </w:pPr>
      <w:bookmarkStart w:id="1" w:name="_GoBack"/>
      <w:bookmarkEnd w:id="1"/>
    </w:p>
    <w:p w:rsidR="000443E1" w:rsidRPr="006A0651" w:rsidRDefault="000443E1" w:rsidP="00827924">
      <w:pPr>
        <w:pStyle w:val="affff1"/>
        <w:spacing w:before="100" w:beforeAutospacing="1" w:after="100" w:afterAutospacing="1"/>
        <w:ind w:left="720"/>
        <w:jc w:val="both"/>
        <w:rPr>
          <w:i/>
          <w:iCs/>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rsidTr="006A0651">
        <w:trPr>
          <w:cantSplit/>
          <w:trHeight w:val="225"/>
        </w:trPr>
        <w:tc>
          <w:tcPr>
            <w:tcW w:w="5233" w:type="dxa"/>
            <w:tcBorders>
              <w:left w:val="nil"/>
              <w:right w:val="nil"/>
            </w:tcBorders>
          </w:tcPr>
          <w:p w:rsidR="000443E1" w:rsidRPr="00BB08D7" w:rsidRDefault="000443E1" w:rsidP="00E50E3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Default="00D53A82" w:rsidP="00E50E36">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D53A82" w:rsidRPr="00BB08D7" w:rsidRDefault="00D53A82" w:rsidP="00E50E36">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D53A82" w:rsidRDefault="00D53A82" w:rsidP="00E50E36">
            <w:pPr>
              <w:spacing w:after="0" w:line="240" w:lineRule="auto"/>
              <w:rPr>
                <w:rFonts w:ascii="Times New Roman" w:hAnsi="Times New Roman" w:cs="Times New Roman"/>
                <w:b/>
                <w:bCs/>
                <w:sz w:val="24"/>
                <w:szCs w:val="24"/>
                <w:lang w:eastAsia="ru-RU"/>
              </w:rPr>
            </w:pPr>
          </w:p>
          <w:p w:rsidR="000443E1" w:rsidRPr="00BB08D7" w:rsidRDefault="00D53A82" w:rsidP="00E50E36">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E50E3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E50E36">
                  <w:pPr>
                    <w:spacing w:after="0" w:line="240" w:lineRule="auto"/>
                    <w:jc w:val="both"/>
                    <w:rPr>
                      <w:rFonts w:ascii="Times New Roman" w:hAnsi="Times New Roman" w:cs="Times New Roman"/>
                      <w:b/>
                      <w:bCs/>
                      <w:sz w:val="24"/>
                      <w:szCs w:val="24"/>
                      <w:lang w:eastAsia="ru-RU"/>
                    </w:rPr>
                  </w:pPr>
                </w:p>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D53A82"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Default="000443E1" w:rsidP="00BB08D7">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____________________                                                      ____________________</w:t>
      </w: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2  к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Default="000443E1" w:rsidP="00BB08D7">
      <w:pPr>
        <w:spacing w:after="0" w:line="240" w:lineRule="auto"/>
        <w:rPr>
          <w:rFonts w:ascii="Times New Roman" w:hAnsi="Times New Roman" w:cs="Times New Roman"/>
          <w:sz w:val="24"/>
          <w:szCs w:val="24"/>
          <w:lang w:eastAsia="ru-RU"/>
        </w:rPr>
      </w:pPr>
    </w:p>
    <w:p w:rsidR="006B28DE" w:rsidRPr="00BB08D7" w:rsidRDefault="006B28DE"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EC39E4">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__________  201_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EC39E4">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xml:space="preserve">», именуемое в дальнейшем "Заказчик", в лице </w:t>
      </w:r>
      <w:r w:rsidR="00C87A76" w:rsidRPr="00C87A76">
        <w:rPr>
          <w:rFonts w:ascii="Times New Roman" w:hAnsi="Times New Roman" w:cs="Times New Roman"/>
          <w:sz w:val="24"/>
          <w:szCs w:val="24"/>
        </w:rPr>
        <w:t>главного энергетика Кощеева С.</w:t>
      </w:r>
      <w:r w:rsidR="00C87A76">
        <w:rPr>
          <w:rFonts w:ascii="Times New Roman" w:hAnsi="Times New Roman" w:cs="Times New Roman"/>
          <w:sz w:val="24"/>
          <w:szCs w:val="24"/>
        </w:rPr>
        <w:t>А.</w:t>
      </w:r>
      <w:r w:rsidR="000443E1" w:rsidRPr="008C3046">
        <w:rPr>
          <w:rFonts w:ascii="Times New Roman" w:hAnsi="Times New Roman" w:cs="Times New Roman"/>
          <w:sz w:val="24"/>
          <w:szCs w:val="24"/>
        </w:rPr>
        <w:t>, с одной стороны, и ________, далее именуемое "Исполнитель", в лице ________,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82792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окончания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A12937" w:rsidRDefault="00A12937" w:rsidP="00C85F63">
      <w:pPr>
        <w:pStyle w:val="affff1"/>
        <w:autoSpaceDE w:val="0"/>
        <w:autoSpaceDN w:val="0"/>
        <w:adjustRightInd w:val="0"/>
        <w:ind w:left="720"/>
        <w:jc w:val="both"/>
      </w:pPr>
    </w:p>
    <w:p w:rsidR="000443E1" w:rsidRPr="00217BFE" w:rsidRDefault="004B7F8B" w:rsidP="00C85F63">
      <w:pPr>
        <w:pStyle w:val="affff1"/>
        <w:autoSpaceDE w:val="0"/>
        <w:autoSpaceDN w:val="0"/>
        <w:adjustRightInd w:val="0"/>
        <w:ind w:left="720"/>
        <w:jc w:val="both"/>
      </w:pPr>
      <w:r>
        <w:t>*</w:t>
      </w:r>
      <w:r w:rsidRPr="002020E1">
        <w:t>согласно Специфика</w:t>
      </w:r>
      <w:r w:rsidR="00217BFE">
        <w:t>ции (Приложение № 3 к Договору),</w:t>
      </w:r>
      <w:r w:rsidR="00217BFE" w:rsidRPr="00217BFE">
        <w:t xml:space="preserve"> </w:t>
      </w:r>
      <w:r w:rsidR="00217BFE">
        <w:t>п</w:t>
      </w:r>
      <w:r w:rsidR="00217BFE" w:rsidRPr="00217BFE">
        <w:t xml:space="preserve">ри </w:t>
      </w:r>
      <w:r w:rsidR="00217BFE">
        <w:t>отсутствии услуг в Спецификации, стоимость услуги согласуется отдельно.</w:t>
      </w:r>
    </w:p>
    <w:p w:rsidR="004B7F8B" w:rsidRDefault="004B7F8B" w:rsidP="00C85F63">
      <w:pPr>
        <w:pStyle w:val="affff1"/>
        <w:autoSpaceDE w:val="0"/>
        <w:autoSpaceDN w:val="0"/>
        <w:adjustRightInd w:val="0"/>
        <w:ind w:left="720"/>
        <w:jc w:val="both"/>
      </w:pPr>
    </w:p>
    <w:p w:rsidR="000443E1" w:rsidRDefault="000443E1" w:rsidP="00827924">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8610C2" w:rsidRPr="008610C2" w:rsidRDefault="00827924" w:rsidP="00827924">
      <w:pPr>
        <w:pStyle w:val="affff1"/>
        <w:numPr>
          <w:ilvl w:val="0"/>
          <w:numId w:val="34"/>
        </w:numPr>
        <w:autoSpaceDE w:val="0"/>
        <w:autoSpaceDN w:val="0"/>
        <w:adjustRightInd w:val="0"/>
        <w:jc w:val="both"/>
      </w:pPr>
      <w:r>
        <w:t>Стоимость накладных, транспортных и командировочных расходов в пределах 100 км от г. Уфа входят в стоимость работ по ТО и ремонту оборудования</w:t>
      </w:r>
      <w:r w:rsidR="008610C2" w:rsidRPr="008610C2">
        <w:rPr>
          <w:i/>
        </w:rPr>
        <w:t>.</w:t>
      </w:r>
    </w:p>
    <w:p w:rsidR="000443E1" w:rsidRPr="002020E1" w:rsidRDefault="000443E1" w:rsidP="00827924">
      <w:pPr>
        <w:pStyle w:val="affff1"/>
        <w:numPr>
          <w:ilvl w:val="0"/>
          <w:numId w:val="34"/>
        </w:numPr>
        <w:autoSpaceDE w:val="0"/>
        <w:autoSpaceDN w:val="0"/>
        <w:adjustRightInd w:val="0"/>
        <w:jc w:val="both"/>
      </w:pPr>
      <w:r w:rsidRPr="002020E1">
        <w:t>Порядок оплаты</w:t>
      </w:r>
      <w:r w:rsidR="00827924">
        <w:t xml:space="preserve"> согласно условиям договора.</w:t>
      </w:r>
    </w:p>
    <w:p w:rsidR="000443E1" w:rsidRPr="002020E1" w:rsidRDefault="000443E1" w:rsidP="00827924">
      <w:pPr>
        <w:pStyle w:val="affff1"/>
        <w:numPr>
          <w:ilvl w:val="0"/>
          <w:numId w:val="34"/>
        </w:numPr>
        <w:autoSpaceDE w:val="0"/>
        <w:autoSpaceDN w:val="0"/>
        <w:adjustRightInd w:val="0"/>
        <w:jc w:val="both"/>
      </w:pPr>
      <w:r w:rsidRPr="002020E1">
        <w:t>Порядок сдачи-приемки Услуг</w:t>
      </w:r>
      <w:r w:rsidR="00827924">
        <w:t>: согласно Технического задания (</w:t>
      </w:r>
      <w:r w:rsidR="00827924" w:rsidRPr="00827924">
        <w:t>Приложение № 1 к Договору</w:t>
      </w:r>
      <w:r w:rsidR="00827924">
        <w:t>)</w:t>
      </w:r>
    </w:p>
    <w:p w:rsidR="000443E1" w:rsidRDefault="000443E1" w:rsidP="00827924">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p w:rsidR="000443E1" w:rsidRPr="002020E1" w:rsidRDefault="000443E1" w:rsidP="008C3046">
      <w:pPr>
        <w:jc w:val="both"/>
      </w:pPr>
    </w:p>
    <w:p w:rsidR="000443E1" w:rsidRPr="002020E1" w:rsidRDefault="000443E1" w:rsidP="008C3046">
      <w:pPr>
        <w:autoSpaceDE w:val="0"/>
        <w:autoSpaceDN w:val="0"/>
        <w:adjustRightInd w:val="0"/>
        <w:ind w:left="360"/>
        <w:jc w:val="both"/>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E6611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Default="000443E1" w:rsidP="00E6611D">
      <w:r>
        <w:t>________________________                                                               _________________________</w:t>
      </w: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Приложение № 3 к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BB08D7">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p>
    <w:p w:rsidR="000443E1" w:rsidRPr="00BB08D7" w:rsidRDefault="000443E1" w:rsidP="00BB08D7">
      <w:pPr>
        <w:spacing w:after="0" w:line="240" w:lineRule="auto"/>
        <w:ind w:left="360"/>
        <w:rPr>
          <w:rFonts w:ascii="Times New Roman" w:hAnsi="Times New Roman" w:cs="Times New Roman"/>
          <w:b/>
          <w:bCs/>
          <w:sz w:val="24"/>
          <w:szCs w:val="24"/>
          <w:lang w:eastAsia="ru-RU"/>
        </w:rPr>
      </w:pPr>
    </w:p>
    <w:tbl>
      <w:tblPr>
        <w:tblW w:w="95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6264"/>
        <w:gridCol w:w="2552"/>
      </w:tblGrid>
      <w:tr w:rsidR="000443E1" w:rsidRPr="00216D25" w:rsidTr="00141502">
        <w:trPr>
          <w:trHeight w:val="493"/>
        </w:trPr>
        <w:tc>
          <w:tcPr>
            <w:tcW w:w="702" w:type="dxa"/>
          </w:tcPr>
          <w:p w:rsidR="000443E1" w:rsidRPr="00C85F63" w:rsidRDefault="000443E1" w:rsidP="00C85F63">
            <w:pPr>
              <w:spacing w:after="0" w:line="240" w:lineRule="auto"/>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w:t>
            </w:r>
          </w:p>
        </w:tc>
        <w:tc>
          <w:tcPr>
            <w:tcW w:w="6264" w:type="dxa"/>
          </w:tcPr>
          <w:p w:rsidR="000443E1" w:rsidRPr="00C85F63" w:rsidRDefault="000443E1" w:rsidP="00C85F63">
            <w:pPr>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Наименование Услуг</w:t>
            </w:r>
          </w:p>
        </w:tc>
        <w:tc>
          <w:tcPr>
            <w:tcW w:w="2552" w:type="dxa"/>
          </w:tcPr>
          <w:p w:rsidR="000443E1" w:rsidRPr="00C85F63" w:rsidRDefault="000443E1" w:rsidP="00C85F63">
            <w:pPr>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Максимальная цена  </w:t>
            </w:r>
            <w:r>
              <w:rPr>
                <w:rFonts w:ascii="Times New Roman" w:hAnsi="Times New Roman" w:cs="Times New Roman"/>
                <w:b/>
                <w:bCs/>
                <w:sz w:val="24"/>
                <w:szCs w:val="24"/>
                <w:lang w:eastAsia="ru-RU"/>
              </w:rPr>
              <w:t>1 (одной) единицы Услуги</w:t>
            </w: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с </w:t>
            </w:r>
            <w:r w:rsidRPr="00BB08D7">
              <w:rPr>
                <w:rFonts w:ascii="Times New Roman" w:hAnsi="Times New Roman" w:cs="Times New Roman"/>
                <w:b/>
                <w:bCs/>
                <w:sz w:val="24"/>
                <w:szCs w:val="24"/>
                <w:lang w:eastAsia="ru-RU"/>
              </w:rPr>
              <w:t>НДС</w:t>
            </w:r>
          </w:p>
        </w:tc>
      </w:tr>
      <w:tr w:rsidR="00141502" w:rsidRPr="00216D25" w:rsidTr="00141502">
        <w:trPr>
          <w:trHeight w:val="271"/>
        </w:trPr>
        <w:tc>
          <w:tcPr>
            <w:tcW w:w="9518" w:type="dxa"/>
            <w:gridSpan w:val="3"/>
          </w:tcPr>
          <w:p w:rsidR="00141502" w:rsidRPr="00141502" w:rsidRDefault="00141502" w:rsidP="00141502">
            <w:pPr>
              <w:pStyle w:val="affff1"/>
              <w:numPr>
                <w:ilvl w:val="0"/>
                <w:numId w:val="40"/>
              </w:numPr>
              <w:rPr>
                <w:b/>
                <w:bCs/>
              </w:rPr>
            </w:pPr>
            <w:r w:rsidRPr="00141502">
              <w:rPr>
                <w:b/>
                <w:bCs/>
              </w:rPr>
              <w:t>Стоимость технического обслуживания</w:t>
            </w: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sidRPr="00A12937">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 xml:space="preserve">мобильного </w:t>
            </w:r>
            <w:r w:rsidRPr="00A12937">
              <w:rPr>
                <w:rFonts w:ascii="Times New Roman" w:hAnsi="Times New Roman" w:cs="Times New Roman"/>
                <w:sz w:val="24"/>
                <w:szCs w:val="24"/>
                <w:lang w:eastAsia="ru-RU"/>
              </w:rPr>
              <w:t>кондиционера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3,5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свыше 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37590F" w:rsidRPr="00216D25" w:rsidTr="00141502">
        <w:tc>
          <w:tcPr>
            <w:tcW w:w="702" w:type="dxa"/>
          </w:tcPr>
          <w:p w:rsidR="0037590F" w:rsidRPr="0037590F"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6264" w:type="dxa"/>
          </w:tcPr>
          <w:p w:rsidR="0037590F" w:rsidRDefault="0037590F" w:rsidP="0037590F">
            <w:pPr>
              <w:spacing w:after="0" w:line="240" w:lineRule="auto"/>
              <w:rPr>
                <w:rFonts w:ascii="Times New Roman" w:hAnsi="Times New Roman" w:cs="Times New Roman"/>
                <w:sz w:val="24"/>
                <w:szCs w:val="24"/>
                <w:lang w:eastAsia="ru-RU"/>
              </w:rPr>
            </w:pPr>
            <w:r w:rsidRPr="0037590F">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 xml:space="preserve">оконного </w:t>
            </w:r>
            <w:r w:rsidRPr="0037590F">
              <w:rPr>
                <w:rFonts w:ascii="Times New Roman" w:hAnsi="Times New Roman" w:cs="Times New Roman"/>
                <w:sz w:val="24"/>
                <w:szCs w:val="24"/>
                <w:lang w:eastAsia="ru-RU"/>
              </w:rPr>
              <w:t>кондиционера</w:t>
            </w:r>
          </w:p>
        </w:tc>
        <w:tc>
          <w:tcPr>
            <w:tcW w:w="2552" w:type="dxa"/>
          </w:tcPr>
          <w:p w:rsidR="0037590F" w:rsidRDefault="0037590F" w:rsidP="00A12937">
            <w:pPr>
              <w:spacing w:after="0" w:line="240" w:lineRule="auto"/>
              <w:jc w:val="right"/>
              <w:rPr>
                <w:rFonts w:ascii="Times New Roman" w:hAnsi="Times New Roman" w:cs="Times New Roman"/>
                <w:sz w:val="24"/>
                <w:szCs w:val="24"/>
                <w:lang w:eastAsia="ru-RU"/>
              </w:rPr>
            </w:pPr>
          </w:p>
        </w:tc>
      </w:tr>
      <w:tr w:rsidR="0037590F" w:rsidRPr="00216D25" w:rsidTr="00141502">
        <w:tc>
          <w:tcPr>
            <w:tcW w:w="702" w:type="dxa"/>
          </w:tcPr>
          <w:p w:rsidR="0037590F" w:rsidRPr="0037590F"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6264" w:type="dxa"/>
          </w:tcPr>
          <w:p w:rsidR="0037590F" w:rsidRDefault="0037590F" w:rsidP="0037590F">
            <w:pPr>
              <w:spacing w:after="0" w:line="240" w:lineRule="auto"/>
              <w:rPr>
                <w:rFonts w:ascii="Times New Roman" w:hAnsi="Times New Roman" w:cs="Times New Roman"/>
                <w:sz w:val="24"/>
                <w:szCs w:val="24"/>
                <w:lang w:eastAsia="ru-RU"/>
              </w:rPr>
            </w:pPr>
            <w:r w:rsidRPr="0037590F">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канального</w:t>
            </w:r>
            <w:r w:rsidRPr="0037590F">
              <w:rPr>
                <w:rFonts w:ascii="Times New Roman" w:hAnsi="Times New Roman" w:cs="Times New Roman"/>
                <w:sz w:val="24"/>
                <w:szCs w:val="24"/>
                <w:lang w:eastAsia="ru-RU"/>
              </w:rPr>
              <w:t xml:space="preserve"> кондиционера</w:t>
            </w:r>
            <w:r>
              <w:rPr>
                <w:rFonts w:ascii="Times New Roman" w:hAnsi="Times New Roman" w:cs="Times New Roman"/>
                <w:sz w:val="24"/>
                <w:szCs w:val="24"/>
                <w:lang w:eastAsia="ru-RU"/>
              </w:rPr>
              <w:t xml:space="preserve"> до 10 кВт</w:t>
            </w:r>
          </w:p>
        </w:tc>
        <w:tc>
          <w:tcPr>
            <w:tcW w:w="2552" w:type="dxa"/>
          </w:tcPr>
          <w:p w:rsidR="0037590F" w:rsidRPr="0037590F" w:rsidRDefault="0037590F" w:rsidP="00A12937">
            <w:pPr>
              <w:spacing w:after="0" w:line="240" w:lineRule="auto"/>
              <w:jc w:val="right"/>
              <w:rPr>
                <w:rFonts w:ascii="Times New Roman" w:hAnsi="Times New Roman" w:cs="Times New Roman"/>
                <w:sz w:val="24"/>
                <w:szCs w:val="24"/>
                <w:lang w:eastAsia="ru-RU"/>
              </w:rPr>
            </w:pPr>
          </w:p>
        </w:tc>
      </w:tr>
      <w:tr w:rsidR="0037590F" w:rsidRPr="00216D25" w:rsidTr="00141502">
        <w:tc>
          <w:tcPr>
            <w:tcW w:w="702" w:type="dxa"/>
          </w:tcPr>
          <w:p w:rsidR="0037590F" w:rsidRPr="0037590F"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6264" w:type="dxa"/>
          </w:tcPr>
          <w:p w:rsidR="0037590F" w:rsidRDefault="0037590F" w:rsidP="00A12937">
            <w:pPr>
              <w:spacing w:after="0" w:line="240" w:lineRule="auto"/>
              <w:rPr>
                <w:rFonts w:ascii="Times New Roman" w:hAnsi="Times New Roman" w:cs="Times New Roman"/>
                <w:sz w:val="24"/>
                <w:szCs w:val="24"/>
                <w:lang w:eastAsia="ru-RU"/>
              </w:rPr>
            </w:pPr>
            <w:r w:rsidRPr="0037590F">
              <w:rPr>
                <w:rFonts w:ascii="Times New Roman" w:hAnsi="Times New Roman" w:cs="Times New Roman"/>
                <w:sz w:val="24"/>
                <w:szCs w:val="24"/>
                <w:lang w:eastAsia="ru-RU"/>
              </w:rPr>
              <w:t>Техническое обслуживание канального кондиционера</w:t>
            </w:r>
            <w:r>
              <w:rPr>
                <w:rFonts w:ascii="Times New Roman" w:hAnsi="Times New Roman" w:cs="Times New Roman"/>
                <w:sz w:val="24"/>
                <w:szCs w:val="24"/>
                <w:lang w:eastAsia="ru-RU"/>
              </w:rPr>
              <w:t xml:space="preserve"> свыше 10 кВт</w:t>
            </w:r>
          </w:p>
        </w:tc>
        <w:tc>
          <w:tcPr>
            <w:tcW w:w="2552" w:type="dxa"/>
          </w:tcPr>
          <w:p w:rsidR="0037590F" w:rsidRPr="0037590F" w:rsidRDefault="0037590F"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Pr="00102075" w:rsidRDefault="00A12937" w:rsidP="0037590F">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val="en-US" w:eastAsia="ru-RU"/>
              </w:rPr>
              <w:t>1.</w:t>
            </w:r>
            <w:r w:rsidR="0037590F">
              <w:rPr>
                <w:rFonts w:ascii="Times New Roman" w:hAnsi="Times New Roman" w:cs="Times New Roman"/>
                <w:sz w:val="24"/>
                <w:szCs w:val="24"/>
                <w:lang w:eastAsia="ru-RU"/>
              </w:rPr>
              <w:t>8</w:t>
            </w:r>
            <w:r>
              <w:rPr>
                <w:rFonts w:ascii="Times New Roman" w:hAnsi="Times New Roman" w:cs="Times New Roman"/>
                <w:sz w:val="24"/>
                <w:szCs w:val="24"/>
                <w:lang w:val="en-US" w:eastAsia="ru-RU"/>
              </w:rPr>
              <w:t>.</w:t>
            </w:r>
          </w:p>
        </w:tc>
        <w:tc>
          <w:tcPr>
            <w:tcW w:w="6264" w:type="dxa"/>
          </w:tcPr>
          <w:p w:rsidR="00A12937" w:rsidRPr="0004790C"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промышленных и полупромышленных кондиционеров</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w:t>
            </w:r>
            <w:r w:rsidR="0037590F">
              <w:rPr>
                <w:rFonts w:ascii="Times New Roman" w:hAnsi="Times New Roman" w:cs="Times New Roman"/>
                <w:sz w:val="24"/>
                <w:szCs w:val="24"/>
                <w:lang w:eastAsia="ru-RU"/>
              </w:rPr>
              <w:t>9</w:t>
            </w:r>
            <w:r>
              <w:rPr>
                <w:rFonts w:ascii="Times New Roman" w:hAnsi="Times New Roman" w:cs="Times New Roman"/>
                <w:sz w:val="24"/>
                <w:szCs w:val="24"/>
                <w:lang w:eastAsia="ru-RU"/>
              </w:rPr>
              <w:t>.</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sidRPr="00102075">
              <w:rPr>
                <w:rFonts w:ascii="Times New Roman" w:hAnsi="Times New Roman" w:cs="Times New Roman"/>
                <w:sz w:val="24"/>
                <w:szCs w:val="24"/>
                <w:lang w:eastAsia="ru-RU"/>
              </w:rPr>
              <w:t xml:space="preserve">Техническое обслуживание </w:t>
            </w:r>
            <w:proofErr w:type="spellStart"/>
            <w:r>
              <w:rPr>
                <w:rFonts w:ascii="Times New Roman" w:hAnsi="Times New Roman" w:cs="Times New Roman"/>
                <w:sz w:val="24"/>
                <w:szCs w:val="24"/>
                <w:lang w:eastAsia="ru-RU"/>
              </w:rPr>
              <w:t>чиллеров</w:t>
            </w:r>
            <w:proofErr w:type="spellEnd"/>
            <w:r>
              <w:rPr>
                <w:rFonts w:ascii="Times New Roman" w:hAnsi="Times New Roman" w:cs="Times New Roman"/>
                <w:sz w:val="24"/>
                <w:szCs w:val="24"/>
                <w:lang w:eastAsia="ru-RU"/>
              </w:rPr>
              <w:t xml:space="preserve"> (наружный и внутренний блоки)</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1.10.</w:t>
            </w:r>
          </w:p>
        </w:tc>
        <w:tc>
          <w:tcPr>
            <w:tcW w:w="6264" w:type="dxa"/>
          </w:tcPr>
          <w:p w:rsidR="00A12937" w:rsidRPr="0004790C"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прецизионных кондиционеров</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2C54BC" w:rsidRPr="00216D25" w:rsidTr="00141502">
        <w:tc>
          <w:tcPr>
            <w:tcW w:w="702" w:type="dxa"/>
          </w:tcPr>
          <w:p w:rsidR="002C54BC" w:rsidRDefault="002C54BC"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1.11.</w:t>
            </w:r>
          </w:p>
        </w:tc>
        <w:tc>
          <w:tcPr>
            <w:tcW w:w="6264" w:type="dxa"/>
          </w:tcPr>
          <w:p w:rsidR="002C54BC" w:rsidRPr="002C54BC" w:rsidRDefault="002C54BC" w:rsidP="002C54BC">
            <w:pPr>
              <w:spacing w:after="0" w:line="240" w:lineRule="auto"/>
              <w:rPr>
                <w:rFonts w:ascii="Times New Roman" w:hAnsi="Times New Roman" w:cs="Times New Roman"/>
                <w:sz w:val="24"/>
                <w:szCs w:val="24"/>
                <w:lang w:eastAsia="ru-RU"/>
              </w:rPr>
            </w:pPr>
            <w:r w:rsidRPr="002C54BC">
              <w:rPr>
                <w:rFonts w:ascii="Times New Roman" w:hAnsi="Times New Roman" w:cs="Times New Roman"/>
                <w:sz w:val="24"/>
                <w:szCs w:val="24"/>
                <w:lang w:eastAsia="ru-RU"/>
              </w:rPr>
              <w:t xml:space="preserve">Техническое обслуживание </w:t>
            </w:r>
            <w:proofErr w:type="spellStart"/>
            <w:r>
              <w:rPr>
                <w:rFonts w:ascii="Times New Roman" w:hAnsi="Times New Roman" w:cs="Times New Roman"/>
                <w:sz w:val="24"/>
                <w:szCs w:val="24"/>
                <w:lang w:val="en-US" w:eastAsia="ru-RU"/>
              </w:rPr>
              <w:t>канального</w:t>
            </w:r>
            <w:proofErr w:type="spellEnd"/>
            <w:r>
              <w:rPr>
                <w:rFonts w:ascii="Times New Roman" w:hAnsi="Times New Roman" w:cs="Times New Roman"/>
                <w:sz w:val="24"/>
                <w:szCs w:val="24"/>
                <w:lang w:val="en-US" w:eastAsia="ru-RU"/>
              </w:rPr>
              <w:t xml:space="preserve"> </w:t>
            </w:r>
            <w:proofErr w:type="spellStart"/>
            <w:r>
              <w:rPr>
                <w:rFonts w:ascii="Times New Roman" w:hAnsi="Times New Roman" w:cs="Times New Roman"/>
                <w:sz w:val="24"/>
                <w:szCs w:val="24"/>
                <w:lang w:val="en-US" w:eastAsia="ru-RU"/>
              </w:rPr>
              <w:t>фанкойла</w:t>
            </w:r>
            <w:proofErr w:type="spellEnd"/>
          </w:p>
        </w:tc>
        <w:tc>
          <w:tcPr>
            <w:tcW w:w="2552" w:type="dxa"/>
          </w:tcPr>
          <w:p w:rsidR="002C54BC" w:rsidRPr="00405FAE" w:rsidRDefault="002C54BC" w:rsidP="00A12937">
            <w:pPr>
              <w:spacing w:after="0" w:line="240" w:lineRule="auto"/>
              <w:jc w:val="right"/>
              <w:rPr>
                <w:rFonts w:ascii="Times New Roman" w:hAnsi="Times New Roman" w:cs="Times New Roman"/>
                <w:sz w:val="24"/>
                <w:szCs w:val="24"/>
                <w:lang w:val="en-US" w:eastAsia="ru-RU"/>
              </w:rPr>
            </w:pPr>
          </w:p>
        </w:tc>
      </w:tr>
      <w:tr w:rsidR="002C54BC" w:rsidRPr="00216D25" w:rsidTr="00141502">
        <w:tc>
          <w:tcPr>
            <w:tcW w:w="702" w:type="dxa"/>
          </w:tcPr>
          <w:p w:rsidR="002C54BC" w:rsidRDefault="002C54BC"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1.12.</w:t>
            </w:r>
          </w:p>
        </w:tc>
        <w:tc>
          <w:tcPr>
            <w:tcW w:w="6264" w:type="dxa"/>
          </w:tcPr>
          <w:p w:rsidR="002C54BC" w:rsidRPr="002C54BC" w:rsidRDefault="002C54BC" w:rsidP="002C54BC">
            <w:pPr>
              <w:spacing w:after="0" w:line="240" w:lineRule="auto"/>
              <w:rPr>
                <w:rFonts w:ascii="Times New Roman" w:hAnsi="Times New Roman" w:cs="Times New Roman"/>
                <w:sz w:val="24"/>
                <w:szCs w:val="24"/>
                <w:lang w:eastAsia="ru-RU"/>
              </w:rPr>
            </w:pPr>
            <w:r w:rsidRPr="002C54BC">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холодильной машины 268 кВт</w:t>
            </w:r>
          </w:p>
        </w:tc>
        <w:tc>
          <w:tcPr>
            <w:tcW w:w="2552" w:type="dxa"/>
          </w:tcPr>
          <w:p w:rsidR="00405FAE" w:rsidRPr="002F0117" w:rsidRDefault="00405FAE" w:rsidP="00A12937">
            <w:pPr>
              <w:spacing w:after="0" w:line="240" w:lineRule="auto"/>
              <w:jc w:val="right"/>
              <w:rPr>
                <w:rFonts w:ascii="Times New Roman" w:hAnsi="Times New Roman" w:cs="Times New Roman"/>
                <w:sz w:val="24"/>
                <w:szCs w:val="24"/>
                <w:lang w:eastAsia="ru-RU"/>
              </w:rPr>
            </w:pPr>
          </w:p>
        </w:tc>
      </w:tr>
      <w:tr w:rsidR="002C54BC" w:rsidRPr="00216D25" w:rsidTr="00141502">
        <w:tc>
          <w:tcPr>
            <w:tcW w:w="702" w:type="dxa"/>
          </w:tcPr>
          <w:p w:rsidR="002C54BC" w:rsidRDefault="002C54BC"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w:t>
            </w:r>
          </w:p>
        </w:tc>
        <w:tc>
          <w:tcPr>
            <w:tcW w:w="6264" w:type="dxa"/>
          </w:tcPr>
          <w:p w:rsidR="002C54BC" w:rsidRPr="002C54BC" w:rsidRDefault="002C54BC" w:rsidP="002C54BC">
            <w:pPr>
              <w:spacing w:after="0" w:line="240" w:lineRule="auto"/>
              <w:rPr>
                <w:rFonts w:ascii="Times New Roman" w:hAnsi="Times New Roman" w:cs="Times New Roman"/>
                <w:sz w:val="24"/>
                <w:szCs w:val="24"/>
                <w:lang w:eastAsia="ru-RU"/>
              </w:rPr>
            </w:pPr>
            <w:r w:rsidRPr="002C54BC">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 xml:space="preserve">насосов </w:t>
            </w:r>
            <w:r w:rsidRPr="002C54BC">
              <w:rPr>
                <w:rFonts w:ascii="Times New Roman" w:hAnsi="Times New Roman" w:cs="Times New Roman"/>
                <w:sz w:val="24"/>
                <w:szCs w:val="24"/>
                <w:lang w:eastAsia="ru-RU"/>
              </w:rPr>
              <w:t>холодильной машины</w:t>
            </w:r>
          </w:p>
        </w:tc>
        <w:tc>
          <w:tcPr>
            <w:tcW w:w="2552" w:type="dxa"/>
          </w:tcPr>
          <w:p w:rsidR="002C54BC" w:rsidRPr="002F0117" w:rsidRDefault="002C54BC" w:rsidP="00A12937">
            <w:pPr>
              <w:spacing w:after="0" w:line="240" w:lineRule="auto"/>
              <w:jc w:val="right"/>
              <w:rPr>
                <w:rFonts w:ascii="Times New Roman" w:hAnsi="Times New Roman" w:cs="Times New Roman"/>
                <w:sz w:val="24"/>
                <w:szCs w:val="24"/>
                <w:lang w:eastAsia="ru-RU"/>
              </w:rPr>
            </w:pPr>
          </w:p>
        </w:tc>
      </w:tr>
      <w:tr w:rsidR="00A12937" w:rsidRPr="00216D25" w:rsidTr="00736046">
        <w:tc>
          <w:tcPr>
            <w:tcW w:w="9518" w:type="dxa"/>
            <w:gridSpan w:val="3"/>
          </w:tcPr>
          <w:p w:rsidR="00A12937" w:rsidRPr="00141502" w:rsidRDefault="00A12937" w:rsidP="00A12937">
            <w:pPr>
              <w:pStyle w:val="affff1"/>
              <w:numPr>
                <w:ilvl w:val="0"/>
                <w:numId w:val="40"/>
              </w:numPr>
              <w:rPr>
                <w:b/>
                <w:bCs/>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Диагностика 1 единицы оборудования</w:t>
            </w:r>
          </w:p>
        </w:tc>
        <w:tc>
          <w:tcPr>
            <w:tcW w:w="2552" w:type="dxa"/>
          </w:tcPr>
          <w:p w:rsidR="00710148" w:rsidRDefault="00710148" w:rsidP="00710148">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2.2.</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Замена компрессора до 12,1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2.3.</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proofErr w:type="spellStart"/>
            <w:r w:rsidRPr="00134279">
              <w:rPr>
                <w:rFonts w:ascii="Times New Roman" w:hAnsi="Times New Roman" w:cs="Times New Roman"/>
                <w:sz w:val="24"/>
                <w:szCs w:val="24"/>
                <w:lang w:eastAsia="ru-RU"/>
              </w:rPr>
              <w:t>Вакуумирование</w:t>
            </w:r>
            <w:proofErr w:type="spellEnd"/>
            <w:r w:rsidRPr="00134279">
              <w:rPr>
                <w:rFonts w:ascii="Times New Roman" w:hAnsi="Times New Roman" w:cs="Times New Roman"/>
                <w:sz w:val="24"/>
                <w:szCs w:val="24"/>
                <w:lang w:eastAsia="ru-RU"/>
              </w:rPr>
              <w:t xml:space="preserve"> до </w:t>
            </w:r>
            <w:r>
              <w:rPr>
                <w:rFonts w:ascii="Times New Roman" w:hAnsi="Times New Roman" w:cs="Times New Roman"/>
                <w:sz w:val="24"/>
                <w:szCs w:val="24"/>
                <w:lang w:eastAsia="ru-RU"/>
              </w:rPr>
              <w:t>12,1</w:t>
            </w:r>
            <w:r w:rsidRPr="00134279">
              <w:rPr>
                <w:rFonts w:ascii="Times New Roman" w:hAnsi="Times New Roman" w:cs="Times New Roman"/>
                <w:sz w:val="24"/>
                <w:szCs w:val="24"/>
                <w:lang w:eastAsia="ru-RU"/>
              </w:rPr>
              <w:t xml:space="preserve">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2.4.</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 xml:space="preserve">Дозаправка фреоном </w:t>
            </w:r>
            <w:r>
              <w:rPr>
                <w:rFonts w:ascii="Times New Roman" w:hAnsi="Times New Roman" w:cs="Times New Roman"/>
                <w:sz w:val="24"/>
                <w:szCs w:val="24"/>
                <w:lang w:eastAsia="ru-RU"/>
              </w:rPr>
              <w:t>за 100 гр. (стоимость хладагента включена в стоимость работ)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2.5.</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Перевальцовка</w:t>
            </w:r>
            <w:proofErr w:type="spellEnd"/>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2.6.</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Ремонт дренажного насоса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2.7.</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Ремонт электрооборудования кондиционера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2.8.</w:t>
            </w:r>
          </w:p>
        </w:tc>
        <w:tc>
          <w:tcPr>
            <w:tcW w:w="6264" w:type="dxa"/>
          </w:tcPr>
          <w:p w:rsidR="00A12937" w:rsidRPr="00751335"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Ремонт вентиля</w:t>
            </w:r>
            <w:r>
              <w:rPr>
                <w:rFonts w:ascii="Times New Roman" w:hAnsi="Times New Roman" w:cs="Times New Roman"/>
                <w:sz w:val="24"/>
                <w:szCs w:val="24"/>
                <w:lang w:eastAsia="ru-RU"/>
              </w:rPr>
              <w:t>тора внутреннего блока до 8 кВт</w:t>
            </w:r>
            <w:r w:rsidR="00751335" w:rsidRPr="00751335">
              <w:rPr>
                <w:rFonts w:ascii="Times New Roman" w:hAnsi="Times New Roman" w:cs="Times New Roman"/>
                <w:sz w:val="24"/>
                <w:szCs w:val="24"/>
                <w:lang w:eastAsia="ru-RU"/>
              </w:rPr>
              <w:t xml:space="preserve"> (со стоимостью вентилятора)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2.9.</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Ремонт вентилятора наружного блока до 8 кВт</w:t>
            </w:r>
            <w:r w:rsidR="00751335">
              <w:rPr>
                <w:rFonts w:ascii="Times New Roman" w:hAnsi="Times New Roman" w:cs="Times New Roman"/>
                <w:sz w:val="24"/>
                <w:szCs w:val="24"/>
                <w:lang w:eastAsia="ru-RU"/>
              </w:rPr>
              <w:t xml:space="preserve"> </w:t>
            </w:r>
            <w:r w:rsidR="00751335" w:rsidRPr="00751335">
              <w:rPr>
                <w:rFonts w:ascii="Times New Roman" w:hAnsi="Times New Roman" w:cs="Times New Roman"/>
                <w:sz w:val="24"/>
                <w:szCs w:val="24"/>
                <w:lang w:eastAsia="ru-RU"/>
              </w:rPr>
              <w:t>(со стоимостью вентилятора)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2.10.</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Замена конденсатора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2.11.</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Монтажный комплект до 3</w:t>
            </w:r>
            <w:r>
              <w:rPr>
                <w:rFonts w:ascii="Times New Roman" w:hAnsi="Times New Roman" w:cs="Times New Roman"/>
                <w:sz w:val="24"/>
                <w:szCs w:val="24"/>
                <w:lang w:eastAsia="ru-RU"/>
              </w:rPr>
              <w:t>,6</w:t>
            </w:r>
            <w:r w:rsidRPr="00134279">
              <w:rPr>
                <w:rFonts w:ascii="Times New Roman" w:hAnsi="Times New Roman" w:cs="Times New Roman"/>
                <w:sz w:val="24"/>
                <w:szCs w:val="24"/>
                <w:lang w:eastAsia="ru-RU"/>
              </w:rPr>
              <w:t xml:space="preserve">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2.12.</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Монтажные работы до 3</w:t>
            </w:r>
            <w:r>
              <w:rPr>
                <w:rFonts w:ascii="Times New Roman" w:hAnsi="Times New Roman" w:cs="Times New Roman"/>
                <w:sz w:val="24"/>
                <w:szCs w:val="24"/>
                <w:lang w:eastAsia="ru-RU"/>
              </w:rPr>
              <w:t>,6</w:t>
            </w:r>
            <w:r w:rsidRPr="00134279">
              <w:rPr>
                <w:rFonts w:ascii="Times New Roman" w:hAnsi="Times New Roman" w:cs="Times New Roman"/>
                <w:sz w:val="24"/>
                <w:szCs w:val="24"/>
                <w:lang w:eastAsia="ru-RU"/>
              </w:rPr>
              <w:t xml:space="preserve">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2.13.</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Магистраль до 3</w:t>
            </w:r>
            <w:r>
              <w:rPr>
                <w:rFonts w:ascii="Times New Roman" w:hAnsi="Times New Roman" w:cs="Times New Roman"/>
                <w:sz w:val="24"/>
                <w:szCs w:val="24"/>
                <w:lang w:eastAsia="ru-RU"/>
              </w:rPr>
              <w:t>,6</w:t>
            </w:r>
            <w:r w:rsidRPr="00134279">
              <w:rPr>
                <w:rFonts w:ascii="Times New Roman" w:hAnsi="Times New Roman" w:cs="Times New Roman"/>
                <w:sz w:val="24"/>
                <w:szCs w:val="24"/>
                <w:lang w:eastAsia="ru-RU"/>
              </w:rPr>
              <w:t xml:space="preserve"> кВт (1 м)</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2.14.</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Монтажный комплект от 3,</w:t>
            </w:r>
            <w:r>
              <w:rPr>
                <w:rFonts w:ascii="Times New Roman" w:hAnsi="Times New Roman" w:cs="Times New Roman"/>
                <w:sz w:val="24"/>
                <w:szCs w:val="24"/>
                <w:lang w:eastAsia="ru-RU"/>
              </w:rPr>
              <w:t>6</w:t>
            </w:r>
            <w:r w:rsidRPr="00134279">
              <w:rPr>
                <w:rFonts w:ascii="Times New Roman" w:hAnsi="Times New Roman" w:cs="Times New Roman"/>
                <w:sz w:val="24"/>
                <w:szCs w:val="24"/>
                <w:lang w:eastAsia="ru-RU"/>
              </w:rPr>
              <w:t xml:space="preserve"> до 5,</w:t>
            </w:r>
            <w:r>
              <w:rPr>
                <w:rFonts w:ascii="Times New Roman" w:hAnsi="Times New Roman" w:cs="Times New Roman"/>
                <w:sz w:val="24"/>
                <w:szCs w:val="24"/>
                <w:lang w:eastAsia="ru-RU"/>
              </w:rPr>
              <w:t>1</w:t>
            </w:r>
            <w:r w:rsidRPr="00134279">
              <w:rPr>
                <w:rFonts w:ascii="Times New Roman" w:hAnsi="Times New Roman" w:cs="Times New Roman"/>
                <w:sz w:val="24"/>
                <w:szCs w:val="24"/>
                <w:lang w:eastAsia="ru-RU"/>
              </w:rPr>
              <w:t xml:space="preserve">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2.15.</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Монтажные работы от 3,</w:t>
            </w:r>
            <w:r>
              <w:rPr>
                <w:rFonts w:ascii="Times New Roman" w:hAnsi="Times New Roman" w:cs="Times New Roman"/>
                <w:sz w:val="24"/>
                <w:szCs w:val="24"/>
                <w:lang w:eastAsia="ru-RU"/>
              </w:rPr>
              <w:t>6</w:t>
            </w:r>
            <w:r w:rsidRPr="00134279">
              <w:rPr>
                <w:rFonts w:ascii="Times New Roman" w:hAnsi="Times New Roman" w:cs="Times New Roman"/>
                <w:sz w:val="24"/>
                <w:szCs w:val="24"/>
                <w:lang w:eastAsia="ru-RU"/>
              </w:rPr>
              <w:t xml:space="preserve"> до 5,</w:t>
            </w:r>
            <w:r>
              <w:rPr>
                <w:rFonts w:ascii="Times New Roman" w:hAnsi="Times New Roman" w:cs="Times New Roman"/>
                <w:sz w:val="24"/>
                <w:szCs w:val="24"/>
                <w:lang w:eastAsia="ru-RU"/>
              </w:rPr>
              <w:t>1</w:t>
            </w:r>
            <w:r w:rsidRPr="00134279">
              <w:rPr>
                <w:rFonts w:ascii="Times New Roman" w:hAnsi="Times New Roman" w:cs="Times New Roman"/>
                <w:sz w:val="24"/>
                <w:szCs w:val="24"/>
                <w:lang w:eastAsia="ru-RU"/>
              </w:rPr>
              <w:t xml:space="preserve">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2.16.</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Магистраль от 3,</w:t>
            </w:r>
            <w:r>
              <w:rPr>
                <w:rFonts w:ascii="Times New Roman" w:hAnsi="Times New Roman" w:cs="Times New Roman"/>
                <w:sz w:val="24"/>
                <w:szCs w:val="24"/>
                <w:lang w:eastAsia="ru-RU"/>
              </w:rPr>
              <w:t>6</w:t>
            </w:r>
            <w:r w:rsidRPr="00134279">
              <w:rPr>
                <w:rFonts w:ascii="Times New Roman" w:hAnsi="Times New Roman" w:cs="Times New Roman"/>
                <w:sz w:val="24"/>
                <w:szCs w:val="24"/>
                <w:lang w:eastAsia="ru-RU"/>
              </w:rPr>
              <w:t xml:space="preserve"> до 5,</w:t>
            </w:r>
            <w:r>
              <w:rPr>
                <w:rFonts w:ascii="Times New Roman" w:hAnsi="Times New Roman" w:cs="Times New Roman"/>
                <w:sz w:val="24"/>
                <w:szCs w:val="24"/>
                <w:lang w:eastAsia="ru-RU"/>
              </w:rPr>
              <w:t>1</w:t>
            </w:r>
            <w:r w:rsidRPr="00134279">
              <w:rPr>
                <w:rFonts w:ascii="Times New Roman" w:hAnsi="Times New Roman" w:cs="Times New Roman"/>
                <w:sz w:val="24"/>
                <w:szCs w:val="24"/>
                <w:lang w:eastAsia="ru-RU"/>
              </w:rPr>
              <w:t xml:space="preserve"> кВт (1 м)</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2.17.</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Монтажный комплект от 5,</w:t>
            </w:r>
            <w:r>
              <w:rPr>
                <w:rFonts w:ascii="Times New Roman" w:hAnsi="Times New Roman" w:cs="Times New Roman"/>
                <w:sz w:val="24"/>
                <w:szCs w:val="24"/>
                <w:lang w:eastAsia="ru-RU"/>
              </w:rPr>
              <w:t>1</w:t>
            </w:r>
            <w:r w:rsidRPr="00134279">
              <w:rPr>
                <w:rFonts w:ascii="Times New Roman" w:hAnsi="Times New Roman" w:cs="Times New Roman"/>
                <w:sz w:val="24"/>
                <w:szCs w:val="24"/>
                <w:lang w:eastAsia="ru-RU"/>
              </w:rPr>
              <w:t xml:space="preserve"> до </w:t>
            </w:r>
            <w:r>
              <w:rPr>
                <w:rFonts w:ascii="Times New Roman" w:hAnsi="Times New Roman" w:cs="Times New Roman"/>
                <w:sz w:val="24"/>
                <w:szCs w:val="24"/>
                <w:lang w:eastAsia="ru-RU"/>
              </w:rPr>
              <w:t>12</w:t>
            </w:r>
            <w:r w:rsidRPr="00134279">
              <w:rPr>
                <w:rFonts w:ascii="Times New Roman" w:hAnsi="Times New Roman" w:cs="Times New Roman"/>
                <w:sz w:val="24"/>
                <w:szCs w:val="24"/>
                <w:lang w:eastAsia="ru-RU"/>
              </w:rPr>
              <w:t>,</w:t>
            </w:r>
            <w:r>
              <w:rPr>
                <w:rFonts w:ascii="Times New Roman" w:hAnsi="Times New Roman" w:cs="Times New Roman"/>
                <w:sz w:val="24"/>
                <w:szCs w:val="24"/>
                <w:lang w:eastAsia="ru-RU"/>
              </w:rPr>
              <w:t>1</w:t>
            </w:r>
            <w:r w:rsidRPr="00134279">
              <w:rPr>
                <w:rFonts w:ascii="Times New Roman" w:hAnsi="Times New Roman" w:cs="Times New Roman"/>
                <w:sz w:val="24"/>
                <w:szCs w:val="24"/>
                <w:lang w:eastAsia="ru-RU"/>
              </w:rPr>
              <w:t xml:space="preserve">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2.18.</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Мон</w:t>
            </w:r>
            <w:r>
              <w:rPr>
                <w:rFonts w:ascii="Times New Roman" w:hAnsi="Times New Roman" w:cs="Times New Roman"/>
                <w:sz w:val="24"/>
                <w:szCs w:val="24"/>
                <w:lang w:eastAsia="ru-RU"/>
              </w:rPr>
              <w:t>тажные работы от 5,1 до 12,1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2.19.</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Маг</w:t>
            </w:r>
            <w:r>
              <w:rPr>
                <w:rFonts w:ascii="Times New Roman" w:hAnsi="Times New Roman" w:cs="Times New Roman"/>
                <w:sz w:val="24"/>
                <w:szCs w:val="24"/>
                <w:lang w:eastAsia="ru-RU"/>
              </w:rPr>
              <w:t>истраль от 5,1 до 12,1 кВт (1 м)</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2.20.</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Демо</w:t>
            </w:r>
            <w:r>
              <w:rPr>
                <w:rFonts w:ascii="Times New Roman" w:hAnsi="Times New Roman" w:cs="Times New Roman"/>
                <w:sz w:val="24"/>
                <w:szCs w:val="24"/>
                <w:lang w:eastAsia="ru-RU"/>
              </w:rPr>
              <w:t>нтаж внутреннего блока до 3,6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2.21.</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Де</w:t>
            </w:r>
            <w:r>
              <w:rPr>
                <w:rFonts w:ascii="Times New Roman" w:hAnsi="Times New Roman" w:cs="Times New Roman"/>
                <w:sz w:val="24"/>
                <w:szCs w:val="24"/>
                <w:lang w:eastAsia="ru-RU"/>
              </w:rPr>
              <w:t>монтаж наружного блока до 3,6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2.22.</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Демонтаж внут</w:t>
            </w:r>
            <w:r>
              <w:rPr>
                <w:rFonts w:ascii="Times New Roman" w:hAnsi="Times New Roman" w:cs="Times New Roman"/>
                <w:sz w:val="24"/>
                <w:szCs w:val="24"/>
                <w:lang w:eastAsia="ru-RU"/>
              </w:rPr>
              <w:t>реннего блока от 3,6 до 5,1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2.23.</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Демонтаж на</w:t>
            </w:r>
            <w:r>
              <w:rPr>
                <w:rFonts w:ascii="Times New Roman" w:hAnsi="Times New Roman" w:cs="Times New Roman"/>
                <w:sz w:val="24"/>
                <w:szCs w:val="24"/>
                <w:lang w:eastAsia="ru-RU"/>
              </w:rPr>
              <w:t>ружного блока от 3,6 до 5,1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2.24.</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Демонтаж внутреннего блока о</w:t>
            </w:r>
            <w:r>
              <w:rPr>
                <w:rFonts w:ascii="Times New Roman" w:hAnsi="Times New Roman" w:cs="Times New Roman"/>
                <w:sz w:val="24"/>
                <w:szCs w:val="24"/>
                <w:lang w:eastAsia="ru-RU"/>
              </w:rPr>
              <w:t>т 5,1 до 12,1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2.25.</w:t>
            </w:r>
          </w:p>
        </w:tc>
        <w:tc>
          <w:tcPr>
            <w:tcW w:w="6264" w:type="dxa"/>
          </w:tcPr>
          <w:p w:rsidR="00A12937" w:rsidRPr="00134279" w:rsidRDefault="00A12937" w:rsidP="00A12937">
            <w:pPr>
              <w:spacing w:after="0" w:line="240" w:lineRule="auto"/>
              <w:rPr>
                <w:rFonts w:ascii="Times New Roman" w:hAnsi="Times New Roman" w:cs="Times New Roman"/>
                <w:sz w:val="24"/>
                <w:szCs w:val="24"/>
                <w:lang w:eastAsia="ru-RU"/>
              </w:rPr>
            </w:pPr>
            <w:r w:rsidRPr="00134279">
              <w:rPr>
                <w:rFonts w:ascii="Times New Roman" w:hAnsi="Times New Roman" w:cs="Times New Roman"/>
                <w:sz w:val="24"/>
                <w:szCs w:val="24"/>
                <w:lang w:eastAsia="ru-RU"/>
              </w:rPr>
              <w:t>Демонтаж на</w:t>
            </w:r>
            <w:r>
              <w:rPr>
                <w:rFonts w:ascii="Times New Roman" w:hAnsi="Times New Roman" w:cs="Times New Roman"/>
                <w:sz w:val="24"/>
                <w:szCs w:val="24"/>
                <w:lang w:eastAsia="ru-RU"/>
              </w:rPr>
              <w:t>ружного блока от 5,1 до 12,1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E00BE5">
        <w:tc>
          <w:tcPr>
            <w:tcW w:w="9518" w:type="dxa"/>
            <w:gridSpan w:val="3"/>
          </w:tcPr>
          <w:p w:rsidR="00A12937" w:rsidRPr="00141502" w:rsidRDefault="00A12937" w:rsidP="00A12937">
            <w:pPr>
              <w:pStyle w:val="affff1"/>
              <w:numPr>
                <w:ilvl w:val="0"/>
                <w:numId w:val="40"/>
              </w:numPr>
              <w:rPr>
                <w:b/>
                <w:bCs/>
              </w:rPr>
            </w:pPr>
          </w:p>
        </w:tc>
      </w:tr>
      <w:tr w:rsidR="00A12937" w:rsidRPr="00216D25" w:rsidTr="00DA74E3">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3.1.</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Стоимость аренды автовышки за час</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C01D4" w:rsidRPr="00216D25" w:rsidTr="00DA74E3">
        <w:tc>
          <w:tcPr>
            <w:tcW w:w="702" w:type="dxa"/>
          </w:tcPr>
          <w:p w:rsidR="00AC01D4" w:rsidRDefault="00AC01D4"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w:t>
            </w:r>
          </w:p>
        </w:tc>
        <w:tc>
          <w:tcPr>
            <w:tcW w:w="6264" w:type="dxa"/>
          </w:tcPr>
          <w:p w:rsidR="00AC01D4" w:rsidRDefault="00AC01D4" w:rsidP="00AC01D4">
            <w:pPr>
              <w:spacing w:after="0" w:line="240" w:lineRule="auto"/>
              <w:rPr>
                <w:rFonts w:ascii="Times New Roman" w:hAnsi="Times New Roman" w:cs="Times New Roman"/>
                <w:sz w:val="24"/>
                <w:szCs w:val="24"/>
                <w:lang w:eastAsia="ru-RU"/>
              </w:rPr>
            </w:pPr>
            <w:r w:rsidRPr="00AC01D4">
              <w:rPr>
                <w:rFonts w:ascii="Times New Roman" w:hAnsi="Times New Roman" w:cs="Times New Roman"/>
                <w:sz w:val="24"/>
                <w:szCs w:val="24"/>
                <w:lang w:eastAsia="ru-RU"/>
              </w:rPr>
              <w:t xml:space="preserve">Стоимость транспортных </w:t>
            </w:r>
            <w:r>
              <w:rPr>
                <w:rFonts w:ascii="Times New Roman" w:hAnsi="Times New Roman" w:cs="Times New Roman"/>
                <w:sz w:val="24"/>
                <w:szCs w:val="24"/>
                <w:lang w:eastAsia="ru-RU"/>
              </w:rPr>
              <w:t xml:space="preserve">и накладных </w:t>
            </w:r>
            <w:r w:rsidRPr="00AC01D4">
              <w:rPr>
                <w:rFonts w:ascii="Times New Roman" w:hAnsi="Times New Roman" w:cs="Times New Roman"/>
                <w:sz w:val="24"/>
                <w:szCs w:val="24"/>
                <w:lang w:eastAsia="ru-RU"/>
              </w:rPr>
              <w:t xml:space="preserve">расходов </w:t>
            </w:r>
            <w:r>
              <w:rPr>
                <w:rFonts w:ascii="Times New Roman" w:hAnsi="Times New Roman" w:cs="Times New Roman"/>
                <w:sz w:val="24"/>
                <w:szCs w:val="24"/>
                <w:lang w:eastAsia="ru-RU"/>
              </w:rPr>
              <w:t xml:space="preserve">при ТО </w:t>
            </w:r>
          </w:p>
        </w:tc>
        <w:tc>
          <w:tcPr>
            <w:tcW w:w="2552" w:type="dxa"/>
          </w:tcPr>
          <w:p w:rsidR="00AC01D4" w:rsidRDefault="00AC01D4" w:rsidP="00AC01D4">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Включено в стоимость работ</w:t>
            </w:r>
          </w:p>
        </w:tc>
      </w:tr>
      <w:tr w:rsidR="00A12937" w:rsidRPr="00216D25" w:rsidTr="00DA74E3">
        <w:tc>
          <w:tcPr>
            <w:tcW w:w="702" w:type="dxa"/>
          </w:tcPr>
          <w:p w:rsidR="00A12937" w:rsidRDefault="00AC01D4"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w:t>
            </w:r>
            <w:r w:rsidR="00A12937">
              <w:rPr>
                <w:rFonts w:ascii="Times New Roman" w:hAnsi="Times New Roman" w:cs="Times New Roman"/>
                <w:sz w:val="24"/>
                <w:szCs w:val="24"/>
                <w:lang w:eastAsia="ru-RU"/>
              </w:rPr>
              <w:t>.</w:t>
            </w:r>
          </w:p>
        </w:tc>
        <w:tc>
          <w:tcPr>
            <w:tcW w:w="6264" w:type="dxa"/>
          </w:tcPr>
          <w:p w:rsidR="00AC01D4"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Стоимость транспортных расходов </w:t>
            </w:r>
            <w:r w:rsidR="00AC01D4">
              <w:rPr>
                <w:rFonts w:ascii="Times New Roman" w:hAnsi="Times New Roman" w:cs="Times New Roman"/>
                <w:sz w:val="24"/>
                <w:szCs w:val="24"/>
                <w:lang w:eastAsia="ru-RU"/>
              </w:rPr>
              <w:t xml:space="preserve">при ремонте </w:t>
            </w:r>
            <w:r>
              <w:rPr>
                <w:rFonts w:ascii="Times New Roman" w:hAnsi="Times New Roman" w:cs="Times New Roman"/>
                <w:sz w:val="24"/>
                <w:szCs w:val="24"/>
                <w:lang w:eastAsia="ru-RU"/>
              </w:rPr>
              <w:t xml:space="preserve">за </w:t>
            </w:r>
            <w:r w:rsidR="00AC01D4">
              <w:rPr>
                <w:rFonts w:ascii="Times New Roman" w:hAnsi="Times New Roman" w:cs="Times New Roman"/>
                <w:sz w:val="24"/>
                <w:szCs w:val="24"/>
                <w:lang w:eastAsia="ru-RU"/>
              </w:rPr>
              <w:t xml:space="preserve">1 </w:t>
            </w:r>
            <w:r>
              <w:rPr>
                <w:rFonts w:ascii="Times New Roman" w:hAnsi="Times New Roman" w:cs="Times New Roman"/>
                <w:sz w:val="24"/>
                <w:szCs w:val="24"/>
                <w:lang w:eastAsia="ru-RU"/>
              </w:rPr>
              <w:t>км</w:t>
            </w:r>
          </w:p>
        </w:tc>
        <w:tc>
          <w:tcPr>
            <w:tcW w:w="2552" w:type="dxa"/>
          </w:tcPr>
          <w:p w:rsidR="00186A06" w:rsidRDefault="00186A06"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20</w:t>
            </w:r>
          </w:p>
        </w:tc>
      </w:tr>
      <w:tr w:rsidR="00AC01D4" w:rsidRPr="00216D25" w:rsidTr="00DA74E3">
        <w:tc>
          <w:tcPr>
            <w:tcW w:w="702" w:type="dxa"/>
          </w:tcPr>
          <w:p w:rsidR="00AC01D4" w:rsidRDefault="00AC01D4"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6264" w:type="dxa"/>
          </w:tcPr>
          <w:p w:rsidR="00AC01D4" w:rsidRDefault="00AC01D4" w:rsidP="00AC01D4">
            <w:pPr>
              <w:spacing w:after="0" w:line="240" w:lineRule="auto"/>
              <w:rPr>
                <w:rFonts w:ascii="Times New Roman" w:hAnsi="Times New Roman" w:cs="Times New Roman"/>
                <w:sz w:val="24"/>
                <w:szCs w:val="24"/>
                <w:lang w:eastAsia="ru-RU"/>
              </w:rPr>
            </w:pPr>
            <w:r w:rsidRPr="00AC01D4">
              <w:rPr>
                <w:rFonts w:ascii="Times New Roman" w:hAnsi="Times New Roman" w:cs="Times New Roman"/>
                <w:sz w:val="24"/>
                <w:szCs w:val="24"/>
                <w:lang w:eastAsia="ru-RU"/>
              </w:rPr>
              <w:t xml:space="preserve">Стоимость </w:t>
            </w:r>
            <w:r>
              <w:rPr>
                <w:rFonts w:ascii="Times New Roman" w:hAnsi="Times New Roman" w:cs="Times New Roman"/>
                <w:sz w:val="24"/>
                <w:szCs w:val="24"/>
                <w:lang w:eastAsia="ru-RU"/>
              </w:rPr>
              <w:t>накладных</w:t>
            </w:r>
            <w:r w:rsidRPr="00AC01D4">
              <w:rPr>
                <w:rFonts w:ascii="Times New Roman" w:hAnsi="Times New Roman" w:cs="Times New Roman"/>
                <w:sz w:val="24"/>
                <w:szCs w:val="24"/>
                <w:lang w:eastAsia="ru-RU"/>
              </w:rPr>
              <w:t xml:space="preserve"> расходов при ремонте</w:t>
            </w:r>
          </w:p>
        </w:tc>
        <w:tc>
          <w:tcPr>
            <w:tcW w:w="2552" w:type="dxa"/>
          </w:tcPr>
          <w:p w:rsidR="00AC01D4" w:rsidRDefault="00AC01D4"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Включено в стоимость работ</w:t>
            </w:r>
          </w:p>
        </w:tc>
      </w:tr>
    </w:tbl>
    <w:p w:rsidR="000443E1" w:rsidRPr="00BB08D7" w:rsidRDefault="000443E1" w:rsidP="00BB08D7">
      <w:pPr>
        <w:spacing w:after="0" w:line="240" w:lineRule="auto"/>
        <w:ind w:left="360"/>
        <w:rPr>
          <w:rFonts w:ascii="Times New Roman" w:hAnsi="Times New Roman" w:cs="Times New Roman"/>
          <w:sz w:val="24"/>
          <w:szCs w:val="24"/>
          <w:lang w:eastAsia="ru-RU"/>
        </w:rPr>
      </w:pPr>
    </w:p>
    <w:p w:rsidR="000443E1" w:rsidRPr="00BB08D7" w:rsidRDefault="000443E1" w:rsidP="00BB08D7">
      <w:pPr>
        <w:spacing w:after="0" w:line="240" w:lineRule="auto"/>
        <w:ind w:left="360"/>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E40E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E40E3">
                  <w:pPr>
                    <w:spacing w:after="0" w:line="240" w:lineRule="auto"/>
                    <w:jc w:val="both"/>
                    <w:rPr>
                      <w:rFonts w:ascii="Times New Roman" w:hAnsi="Times New Roman" w:cs="Times New Roman"/>
                      <w:b/>
                      <w:bCs/>
                      <w:sz w:val="24"/>
                      <w:szCs w:val="24"/>
                      <w:lang w:eastAsia="ru-RU"/>
                    </w:rPr>
                  </w:pPr>
                </w:p>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Default="000443E1" w:rsidP="00E6611D">
      <w:r>
        <w:t>________________________                                                               _________________________</w:t>
      </w:r>
      <w:permEnd w:id="1608122519"/>
    </w:p>
    <w:sectPr w:rsidR="000443E1" w:rsidSect="000249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2"/>
      <w:lvlText w:val="%1."/>
      <w:lvlJc w:val="left"/>
      <w:pPr>
        <w:tabs>
          <w:tab w:val="num" w:pos="926"/>
        </w:tabs>
        <w:ind w:left="926" w:hanging="360"/>
      </w:pPr>
    </w:lvl>
  </w:abstractNum>
  <w:abstractNum w:abstractNumId="1">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nsid w:val="FFFFFF88"/>
    <w:multiLevelType w:val="singleLevel"/>
    <w:tmpl w:val="A6EAEE1A"/>
    <w:lvl w:ilvl="0">
      <w:start w:val="1"/>
      <w:numFmt w:val="decimal"/>
      <w:lvlText w:val="%1."/>
      <w:lvlJc w:val="left"/>
      <w:pPr>
        <w:tabs>
          <w:tab w:val="num" w:pos="360"/>
        </w:tabs>
        <w:ind w:left="360" w:hanging="360"/>
      </w:pPr>
    </w:lvl>
  </w:abstractNum>
  <w:abstractNum w:abstractNumId="5">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2DF7C40"/>
    <w:multiLevelType w:val="hybridMultilevel"/>
    <w:tmpl w:val="33A21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4C64AF1"/>
    <w:multiLevelType w:val="multilevel"/>
    <w:tmpl w:val="BE30DB8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7">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nsid w:val="58A864D5"/>
    <w:multiLevelType w:val="multilevel"/>
    <w:tmpl w:val="0419001F"/>
    <w:numStyleLink w:val="111111"/>
  </w:abstractNum>
  <w:abstractNum w:abstractNumId="24">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7"/>
  </w:num>
  <w:num w:numId="24">
    <w:abstractNumId w:val="29"/>
  </w:num>
  <w:num w:numId="25">
    <w:abstractNumId w:val="1"/>
  </w:num>
  <w:num w:numId="26">
    <w:abstractNumId w:val="26"/>
  </w:num>
  <w:num w:numId="27">
    <w:abstractNumId w:val="9"/>
  </w:num>
  <w:num w:numId="28">
    <w:abstractNumId w:val="6"/>
  </w:num>
  <w:num w:numId="29">
    <w:abstractNumId w:val="17"/>
  </w:num>
  <w:num w:numId="30">
    <w:abstractNumId w:val="12"/>
  </w:num>
  <w:num w:numId="31">
    <w:abstractNumId w:val="7"/>
  </w:num>
  <w:num w:numId="32">
    <w:abstractNumId w:val="22"/>
  </w:num>
  <w:num w:numId="33">
    <w:abstractNumId w:val="20"/>
  </w:num>
  <w:num w:numId="34">
    <w:abstractNumId w:val="11"/>
  </w:num>
  <w:num w:numId="35">
    <w:abstractNumId w:val="8"/>
  </w:num>
  <w:num w:numId="36">
    <w:abstractNumId w:val="13"/>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14"/>
  </w:num>
  <w:num w:numId="40">
    <w:abstractNumId w:val="10"/>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readOnly" w:enforcement="1" w:cryptProviderType="rsaAES" w:cryptAlgorithmClass="hash" w:cryptAlgorithmType="typeAny" w:cryptAlgorithmSid="14" w:cryptSpinCount="100000" w:hash="R3Oy/I++2DfznoBEpwncnyKpSiveMwe5zpge7un1OAD0W2sn+/88mSnYFw32YuqDpOzRI+NPjIis36Yao8egyA==" w:salt="LfuTFWPg5Al4zCK23l+QMg=="/>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73B"/>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90C"/>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9F3"/>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4469"/>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6A64"/>
    <w:rsid w:val="000F75AE"/>
    <w:rsid w:val="00100807"/>
    <w:rsid w:val="00102075"/>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279"/>
    <w:rsid w:val="00134DF2"/>
    <w:rsid w:val="001365B6"/>
    <w:rsid w:val="00136ED2"/>
    <w:rsid w:val="00137429"/>
    <w:rsid w:val="00137C34"/>
    <w:rsid w:val="00141160"/>
    <w:rsid w:val="00141502"/>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86A06"/>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17BFE"/>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2F1"/>
    <w:rsid w:val="002C4F41"/>
    <w:rsid w:val="002C54BC"/>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117"/>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52D"/>
    <w:rsid w:val="00372142"/>
    <w:rsid w:val="0037500C"/>
    <w:rsid w:val="0037590F"/>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B7ADF"/>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D7A3C"/>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5FAE"/>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413"/>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0B97"/>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3CC"/>
    <w:rsid w:val="00496521"/>
    <w:rsid w:val="00497035"/>
    <w:rsid w:val="004A0B95"/>
    <w:rsid w:val="004A44EE"/>
    <w:rsid w:val="004A4904"/>
    <w:rsid w:val="004A5EEC"/>
    <w:rsid w:val="004A7057"/>
    <w:rsid w:val="004B10FF"/>
    <w:rsid w:val="004B1E8A"/>
    <w:rsid w:val="004B26C4"/>
    <w:rsid w:val="004B2E51"/>
    <w:rsid w:val="004B31C5"/>
    <w:rsid w:val="004B3269"/>
    <w:rsid w:val="004B379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0A2E"/>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2D6"/>
    <w:rsid w:val="00580C8B"/>
    <w:rsid w:val="00582A97"/>
    <w:rsid w:val="00585D98"/>
    <w:rsid w:val="005861DA"/>
    <w:rsid w:val="005864AA"/>
    <w:rsid w:val="00586F60"/>
    <w:rsid w:val="0058711A"/>
    <w:rsid w:val="00587421"/>
    <w:rsid w:val="0059049A"/>
    <w:rsid w:val="00590B86"/>
    <w:rsid w:val="00593D94"/>
    <w:rsid w:val="005942D8"/>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41CE"/>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9B5"/>
    <w:rsid w:val="00691C6A"/>
    <w:rsid w:val="00692E67"/>
    <w:rsid w:val="006973BD"/>
    <w:rsid w:val="006A0407"/>
    <w:rsid w:val="006A0651"/>
    <w:rsid w:val="006A1F14"/>
    <w:rsid w:val="006A2358"/>
    <w:rsid w:val="006A251B"/>
    <w:rsid w:val="006A27F8"/>
    <w:rsid w:val="006A36D7"/>
    <w:rsid w:val="006A4CDD"/>
    <w:rsid w:val="006A537D"/>
    <w:rsid w:val="006A6718"/>
    <w:rsid w:val="006B0420"/>
    <w:rsid w:val="006B0680"/>
    <w:rsid w:val="006B2149"/>
    <w:rsid w:val="006B28DE"/>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37AB"/>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148"/>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335"/>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CF5"/>
    <w:rsid w:val="007E66FC"/>
    <w:rsid w:val="007E74A4"/>
    <w:rsid w:val="007E7619"/>
    <w:rsid w:val="007E77B5"/>
    <w:rsid w:val="007F09D4"/>
    <w:rsid w:val="007F0B39"/>
    <w:rsid w:val="007F3CCD"/>
    <w:rsid w:val="007F41FB"/>
    <w:rsid w:val="007F4981"/>
    <w:rsid w:val="007F4D9A"/>
    <w:rsid w:val="007F6639"/>
    <w:rsid w:val="007F6A13"/>
    <w:rsid w:val="00800017"/>
    <w:rsid w:val="0080165C"/>
    <w:rsid w:val="00801FA0"/>
    <w:rsid w:val="00803093"/>
    <w:rsid w:val="00803E38"/>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27924"/>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55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3ABB"/>
    <w:rsid w:val="009B6BEE"/>
    <w:rsid w:val="009C2655"/>
    <w:rsid w:val="009C2C1C"/>
    <w:rsid w:val="009C674B"/>
    <w:rsid w:val="009C7AF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4BD6"/>
    <w:rsid w:val="009F578A"/>
    <w:rsid w:val="009F60B4"/>
    <w:rsid w:val="00A0164E"/>
    <w:rsid w:val="00A01C02"/>
    <w:rsid w:val="00A02CBF"/>
    <w:rsid w:val="00A049DB"/>
    <w:rsid w:val="00A05FA3"/>
    <w:rsid w:val="00A06515"/>
    <w:rsid w:val="00A069D9"/>
    <w:rsid w:val="00A06A85"/>
    <w:rsid w:val="00A1260F"/>
    <w:rsid w:val="00A12937"/>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1F7"/>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1D4"/>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B85"/>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C07"/>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44"/>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6EEA"/>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87A76"/>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3A82"/>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6A84"/>
    <w:rsid w:val="00D77710"/>
    <w:rsid w:val="00D81EA3"/>
    <w:rsid w:val="00D84812"/>
    <w:rsid w:val="00D84B2E"/>
    <w:rsid w:val="00D8517C"/>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5511"/>
    <w:rsid w:val="00EB6286"/>
    <w:rsid w:val="00EC1652"/>
    <w:rsid w:val="00EC2EBD"/>
    <w:rsid w:val="00EC2F8A"/>
    <w:rsid w:val="00EC39E4"/>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470F"/>
    <w:rsid w:val="00F659CE"/>
    <w:rsid w:val="00F668F4"/>
    <w:rsid w:val="00F66EF8"/>
    <w:rsid w:val="00F70F46"/>
    <w:rsid w:val="00F71377"/>
    <w:rsid w:val="00F71D3F"/>
    <w:rsid w:val="00F7242D"/>
    <w:rsid w:val="00F77502"/>
    <w:rsid w:val="00F77A50"/>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3E1C"/>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 w:val="00FF7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endnote text" w:locked="1" w:uiPriority="0"/>
    <w:lsdException w:name="List Number" w:locked="1" w:semiHidden="0" w:uiPriority="0" w:unhideWhenUsed="0"/>
    <w:lsdException w:name="List 2" w:locked="1" w:uiPriority="0"/>
    <w:lsdException w:name="List Bullet 2" w:locked="1" w:uiPriority="0"/>
    <w:lsdException w:name="List Bullet 3" w:locked="1" w:uiPriority="0"/>
    <w:lsdException w:name="List Bullet 5" w:locked="1" w:uiPriority="0"/>
    <w:lsdException w:name="List Number 3"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w:locked="1" w:uiPriority="0"/>
    <w:lsdException w:name="Subtitle" w:locked="1" w:semiHidden="0" w:uiPriority="0" w:unhideWhenUsed="0" w:qFormat="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Outline List 2" w:locked="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endnote text" w:locked="1" w:uiPriority="0"/>
    <w:lsdException w:name="List Number" w:locked="1" w:semiHidden="0" w:uiPriority="0" w:unhideWhenUsed="0"/>
    <w:lsdException w:name="List 2" w:locked="1" w:uiPriority="0"/>
    <w:lsdException w:name="List Bullet 2" w:locked="1" w:uiPriority="0"/>
    <w:lsdException w:name="List Bullet 3" w:locked="1" w:uiPriority="0"/>
    <w:lsdException w:name="List Bullet 5" w:locked="1" w:uiPriority="0"/>
    <w:lsdException w:name="List Number 3"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w:locked="1" w:uiPriority="0"/>
    <w:lsdException w:name="Subtitle" w:locked="1" w:semiHidden="0" w:uiPriority="0" w:unhideWhenUsed="0" w:qFormat="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Outline List 2" w:locked="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4450</Words>
  <Characters>25365</Characters>
  <Application>Microsoft Office Word</Application>
  <DocSecurity>8</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29756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Фаррахова Эльвера Римовна</cp:lastModifiedBy>
  <cp:revision>5</cp:revision>
  <cp:lastPrinted>2016-03-01T04:47:00Z</cp:lastPrinted>
  <dcterms:created xsi:type="dcterms:W3CDTF">2016-03-01T04:47:00Z</dcterms:created>
  <dcterms:modified xsi:type="dcterms:W3CDTF">2016-03-01T11:41:00Z</dcterms:modified>
</cp:coreProperties>
</file>